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CE4D3D" w:rsidTr="0015278A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E4D3D" w:rsidRDefault="00CE4D3D" w:rsidP="0015278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CE4D3D" w:rsidRDefault="00CE4D3D" w:rsidP="0015278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E4D3D" w:rsidRDefault="00CE4D3D" w:rsidP="0015278A">
            <w:pPr>
              <w:jc w:val="center"/>
              <w:rPr>
                <w:color w:val="000000"/>
              </w:rPr>
            </w:pPr>
            <w:r w:rsidRPr="008C6D53">
              <w:rPr>
                <w:b/>
                <w:noProof/>
              </w:rPr>
              <w:drawing>
                <wp:inline distT="0" distB="0" distL="0" distR="0">
                  <wp:extent cx="838200" cy="838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E4D3D" w:rsidRDefault="00CE4D3D" w:rsidP="0015278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CE4D3D" w:rsidRDefault="00CE4D3D" w:rsidP="0015278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CE4D3D" w:rsidRDefault="00CE4D3D" w:rsidP="0015278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CE4D3D" w:rsidRDefault="00CE4D3D" w:rsidP="0015278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CE4D3D" w:rsidRDefault="00CE4D3D" w:rsidP="00CE4D3D">
      <w:pPr>
        <w:rPr>
          <w:b/>
        </w:rPr>
      </w:pPr>
    </w:p>
    <w:p w:rsidR="00CE4D3D" w:rsidRDefault="00CE4D3D" w:rsidP="00CE4D3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ПОСТАНОВЛЕНИЕ                                                            </w:t>
      </w:r>
      <w:r>
        <w:rPr>
          <w:b/>
          <w:sz w:val="32"/>
          <w:szCs w:val="32"/>
          <w:lang w:val="de-DE"/>
        </w:rPr>
        <w:t>JÖ</w:t>
      </w:r>
      <w:proofErr w:type="gramStart"/>
      <w:r>
        <w:rPr>
          <w:b/>
          <w:sz w:val="32"/>
          <w:szCs w:val="32"/>
        </w:rPr>
        <w:t>П</w:t>
      </w:r>
      <w:proofErr w:type="gramEnd"/>
    </w:p>
    <w:tbl>
      <w:tblPr>
        <w:tblW w:w="10143" w:type="dxa"/>
        <w:tblInd w:w="-252" w:type="dxa"/>
        <w:tblLook w:val="04A0"/>
      </w:tblPr>
      <w:tblGrid>
        <w:gridCol w:w="5246"/>
        <w:gridCol w:w="4897"/>
      </w:tblGrid>
      <w:tr w:rsidR="00CE4D3D" w:rsidTr="0015278A">
        <w:trPr>
          <w:trHeight w:val="249"/>
        </w:trPr>
        <w:tc>
          <w:tcPr>
            <w:tcW w:w="5246" w:type="dxa"/>
          </w:tcPr>
          <w:p w:rsidR="00CE4D3D" w:rsidRDefault="00496140" w:rsidP="0015278A">
            <w:r>
              <w:t xml:space="preserve"> </w:t>
            </w:r>
          </w:p>
          <w:p w:rsidR="00CE4D3D" w:rsidRPr="00F52700" w:rsidRDefault="002C2C4F" w:rsidP="0015278A">
            <w:r>
              <w:t xml:space="preserve">                       20.10.2022г. </w:t>
            </w:r>
          </w:p>
        </w:tc>
        <w:tc>
          <w:tcPr>
            <w:tcW w:w="4897" w:type="dxa"/>
          </w:tcPr>
          <w:p w:rsidR="00CE4D3D" w:rsidRDefault="00CE4D3D" w:rsidP="0015278A"/>
          <w:p w:rsidR="003071B0" w:rsidRDefault="00CE4D3D" w:rsidP="0015278A">
            <w:r>
              <w:t xml:space="preserve">                 </w:t>
            </w:r>
            <w:r w:rsidR="003071B0">
              <w:t xml:space="preserve">                            №  </w:t>
            </w:r>
            <w:r w:rsidR="002C2C4F">
              <w:t>19</w:t>
            </w:r>
          </w:p>
          <w:p w:rsidR="00CE4D3D" w:rsidRDefault="00CE4D3D" w:rsidP="0015278A">
            <w:pPr>
              <w:rPr>
                <w:b/>
              </w:rPr>
            </w:pPr>
          </w:p>
          <w:p w:rsidR="00496140" w:rsidRDefault="00496140" w:rsidP="0015278A">
            <w:pPr>
              <w:rPr>
                <w:b/>
              </w:rPr>
            </w:pPr>
          </w:p>
        </w:tc>
      </w:tr>
    </w:tbl>
    <w:p w:rsidR="00496140" w:rsidRDefault="00CE4D3D" w:rsidP="0049614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5442A">
        <w:rPr>
          <w:rFonts w:ascii="Times New Roman" w:hAnsi="Times New Roman" w:cs="Times New Roman"/>
          <w:sz w:val="24"/>
          <w:szCs w:val="24"/>
        </w:rPr>
        <w:t>«</w:t>
      </w:r>
      <w:r w:rsidRPr="00496140">
        <w:rPr>
          <w:rFonts w:ascii="Times New Roman" w:hAnsi="Times New Roman" w:cs="Times New Roman"/>
          <w:b/>
          <w:sz w:val="24"/>
          <w:szCs w:val="24"/>
        </w:rPr>
        <w:t xml:space="preserve">О признании </w:t>
      </w:r>
      <w:proofErr w:type="gramStart"/>
      <w:r w:rsidRPr="00496140">
        <w:rPr>
          <w:rFonts w:ascii="Times New Roman" w:hAnsi="Times New Roman" w:cs="Times New Roman"/>
          <w:b/>
          <w:sz w:val="24"/>
          <w:szCs w:val="24"/>
        </w:rPr>
        <w:t>утратившим</w:t>
      </w:r>
      <w:proofErr w:type="gramEnd"/>
      <w:r w:rsidRPr="00496140">
        <w:rPr>
          <w:rFonts w:ascii="Times New Roman" w:hAnsi="Times New Roman" w:cs="Times New Roman"/>
          <w:b/>
          <w:sz w:val="24"/>
          <w:szCs w:val="24"/>
        </w:rPr>
        <w:t xml:space="preserve"> силу </w:t>
      </w:r>
    </w:p>
    <w:p w:rsidR="00496140" w:rsidRPr="00496140" w:rsidRDefault="00CE4D3D" w:rsidP="0049614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96140">
        <w:rPr>
          <w:rFonts w:ascii="Times New Roman" w:hAnsi="Times New Roman" w:cs="Times New Roman"/>
          <w:b/>
          <w:sz w:val="24"/>
          <w:szCs w:val="24"/>
        </w:rPr>
        <w:t xml:space="preserve">Постановление главы </w:t>
      </w:r>
      <w:r w:rsidR="00496140">
        <w:rPr>
          <w:rFonts w:ascii="Times New Roman" w:hAnsi="Times New Roman" w:cs="Times New Roman"/>
          <w:b/>
          <w:sz w:val="24"/>
          <w:szCs w:val="24"/>
        </w:rPr>
        <w:t xml:space="preserve">утвержденного 16.09.2014г.  №103 </w:t>
      </w:r>
    </w:p>
    <w:p w:rsidR="00496140" w:rsidRPr="00496140" w:rsidRDefault="00496140" w:rsidP="00496140">
      <w:pPr>
        <w:spacing w:after="0"/>
        <w:rPr>
          <w:rFonts w:ascii="Times New Roman" w:hAnsi="Times New Roman" w:cs="Times New Roman"/>
          <w:b/>
        </w:rPr>
      </w:pPr>
      <w:r w:rsidRPr="00496140">
        <w:rPr>
          <w:rFonts w:ascii="Times New Roman" w:hAnsi="Times New Roman" w:cs="Times New Roman"/>
          <w:b/>
          <w:sz w:val="24"/>
          <w:szCs w:val="24"/>
        </w:rPr>
        <w:t>«</w:t>
      </w:r>
      <w:r w:rsidRPr="00496140">
        <w:rPr>
          <w:rFonts w:ascii="Times New Roman" w:hAnsi="Times New Roman" w:cs="Times New Roman"/>
          <w:b/>
        </w:rPr>
        <w:t xml:space="preserve">Об утверждении административного регламента </w:t>
      </w:r>
    </w:p>
    <w:p w:rsidR="00CE4D3D" w:rsidRPr="0095442A" w:rsidRDefault="00496140" w:rsidP="004961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96140">
        <w:rPr>
          <w:rFonts w:ascii="Times New Roman" w:hAnsi="Times New Roman" w:cs="Times New Roman"/>
          <w:b/>
        </w:rPr>
        <w:t>«</w:t>
      </w:r>
      <w:r w:rsidRPr="00496140">
        <w:rPr>
          <w:rFonts w:ascii="Times New Roman" w:hAnsi="Times New Roman" w:cs="Times New Roman"/>
          <w:b/>
          <w:bCs/>
        </w:rPr>
        <w:t>Присвоение адреса объекту недвижимости</w:t>
      </w:r>
      <w:r w:rsidRPr="00496140">
        <w:rPr>
          <w:rFonts w:ascii="Times New Roman" w:hAnsi="Times New Roman" w:cs="Times New Roman"/>
          <w:b/>
        </w:rPr>
        <w:t xml:space="preserve">» </w:t>
      </w:r>
    </w:p>
    <w:p w:rsidR="00CE4D3D" w:rsidRPr="0095442A" w:rsidRDefault="00CE4D3D" w:rsidP="0049614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544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D3D" w:rsidRDefault="00CE4D3D" w:rsidP="00CE4D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442A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Pr="0095442A">
        <w:rPr>
          <w:rFonts w:ascii="Times New Roman" w:hAnsi="Times New Roman" w:cs="Times New Roman"/>
          <w:color w:val="000000"/>
          <w:sz w:val="24"/>
          <w:szCs w:val="24"/>
        </w:rPr>
        <w:t xml:space="preserve">Федерального закона 131-ФЗ от 06.10.2003 г. «Об общих принципах организации местного самоуправления в Российской Федерации», </w:t>
      </w:r>
      <w:r w:rsidRPr="0095442A">
        <w:rPr>
          <w:rFonts w:ascii="Times New Roman" w:hAnsi="Times New Roman" w:cs="Times New Roman"/>
          <w:sz w:val="24"/>
          <w:szCs w:val="24"/>
        </w:rPr>
        <w:t>ст. 23.6 Федерального закона № 89-ФЗ от 24.06.1998 г., ПОСТАНОВЛЯЮ:</w:t>
      </w:r>
    </w:p>
    <w:p w:rsidR="00496140" w:rsidRPr="0095442A" w:rsidRDefault="00496140" w:rsidP="00CE4D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E4D3D" w:rsidRPr="00496140" w:rsidRDefault="00CE4D3D" w:rsidP="00CE4D3D">
      <w:pPr>
        <w:pStyle w:val="a3"/>
        <w:numPr>
          <w:ilvl w:val="0"/>
          <w:numId w:val="1"/>
        </w:numPr>
        <w:ind w:right="-426"/>
        <w:rPr>
          <w:sz w:val="24"/>
          <w:szCs w:val="24"/>
        </w:rPr>
      </w:pPr>
      <w:r w:rsidRPr="00496140">
        <w:rPr>
          <w:sz w:val="24"/>
          <w:szCs w:val="24"/>
        </w:rPr>
        <w:t xml:space="preserve">Признать утратившим силу Постановление  Муниципального Образования </w:t>
      </w:r>
    </w:p>
    <w:p w:rsidR="00CE4D3D" w:rsidRPr="00496140" w:rsidRDefault="00CE4D3D" w:rsidP="0049614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96140">
        <w:rPr>
          <w:rFonts w:ascii="Times New Roman" w:hAnsi="Times New Roman" w:cs="Times New Roman"/>
          <w:sz w:val="24"/>
          <w:szCs w:val="24"/>
        </w:rPr>
        <w:t>Черноануйское</w:t>
      </w:r>
      <w:proofErr w:type="spellEnd"/>
      <w:r w:rsidRPr="00496140">
        <w:rPr>
          <w:rFonts w:ascii="Times New Roman" w:hAnsi="Times New Roman" w:cs="Times New Roman"/>
          <w:sz w:val="24"/>
          <w:szCs w:val="24"/>
        </w:rPr>
        <w:t xml:space="preserve"> сельское поселение </w:t>
      </w:r>
      <w:r w:rsidR="00496140" w:rsidRPr="00496140">
        <w:rPr>
          <w:rFonts w:ascii="Times New Roman" w:hAnsi="Times New Roman" w:cs="Times New Roman"/>
          <w:sz w:val="24"/>
          <w:szCs w:val="24"/>
        </w:rPr>
        <w:t xml:space="preserve"> от 16.09.2014г № 103 «Об утверждении административного регламента «</w:t>
      </w:r>
      <w:r w:rsidR="00496140" w:rsidRPr="00496140">
        <w:rPr>
          <w:rFonts w:ascii="Times New Roman" w:hAnsi="Times New Roman" w:cs="Times New Roman"/>
          <w:bCs/>
          <w:sz w:val="24"/>
          <w:szCs w:val="24"/>
        </w:rPr>
        <w:t>Присвоение адреса объекту недвижимости</w:t>
      </w:r>
      <w:r w:rsidR="00496140" w:rsidRPr="00496140">
        <w:rPr>
          <w:rFonts w:ascii="Times New Roman" w:hAnsi="Times New Roman" w:cs="Times New Roman"/>
          <w:sz w:val="24"/>
          <w:szCs w:val="24"/>
        </w:rPr>
        <w:t xml:space="preserve">» </w:t>
      </w:r>
      <w:r w:rsidRPr="00496140">
        <w:rPr>
          <w:rFonts w:ascii="Times New Roman" w:hAnsi="Times New Roman" w:cs="Times New Roman"/>
          <w:sz w:val="24"/>
          <w:szCs w:val="24"/>
        </w:rPr>
        <w:t>и отменить.</w:t>
      </w:r>
    </w:p>
    <w:p w:rsidR="00CE4D3D" w:rsidRDefault="00CE4D3D" w:rsidP="00CE4D3D">
      <w:pPr>
        <w:shd w:val="clear" w:color="auto" w:fill="FFFFFF"/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496140" w:rsidRDefault="00496140" w:rsidP="00CE4D3D">
      <w:pPr>
        <w:shd w:val="clear" w:color="auto" w:fill="FFFFFF"/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496140" w:rsidRDefault="00496140" w:rsidP="00CE4D3D">
      <w:pPr>
        <w:shd w:val="clear" w:color="auto" w:fill="FFFFFF"/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496140" w:rsidRDefault="00496140" w:rsidP="00CE4D3D">
      <w:pPr>
        <w:shd w:val="clear" w:color="auto" w:fill="FFFFFF"/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496140" w:rsidRDefault="00496140" w:rsidP="00CE4D3D">
      <w:pPr>
        <w:shd w:val="clear" w:color="auto" w:fill="FFFFFF"/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496140" w:rsidRDefault="00496140" w:rsidP="00CE4D3D">
      <w:pPr>
        <w:shd w:val="clear" w:color="auto" w:fill="FFFFFF"/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496140" w:rsidRDefault="00496140" w:rsidP="00CE4D3D">
      <w:pPr>
        <w:shd w:val="clear" w:color="auto" w:fill="FFFFFF"/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496140" w:rsidRDefault="00496140" w:rsidP="00CE4D3D">
      <w:pPr>
        <w:shd w:val="clear" w:color="auto" w:fill="FFFFFF"/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CE4D3D" w:rsidRPr="00510F7C" w:rsidRDefault="00CE4D3D" w:rsidP="00CE4D3D">
      <w:pPr>
        <w:shd w:val="clear" w:color="auto" w:fill="FFFFFF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510F7C">
        <w:rPr>
          <w:rFonts w:ascii="Times New Roman" w:hAnsi="Times New Roman" w:cs="Times New Roman"/>
          <w:bCs/>
          <w:sz w:val="24"/>
          <w:szCs w:val="24"/>
        </w:rPr>
        <w:t xml:space="preserve">Глава  </w:t>
      </w:r>
      <w:proofErr w:type="spellStart"/>
      <w:r w:rsidRPr="00510F7C">
        <w:rPr>
          <w:rFonts w:ascii="Times New Roman" w:hAnsi="Times New Roman" w:cs="Times New Roman"/>
          <w:bCs/>
          <w:sz w:val="24"/>
          <w:szCs w:val="24"/>
        </w:rPr>
        <w:t>Черноануйского</w:t>
      </w:r>
      <w:proofErr w:type="spellEnd"/>
    </w:p>
    <w:p w:rsidR="00CE4D3D" w:rsidRPr="00510F7C" w:rsidRDefault="00CE4D3D" w:rsidP="00CE4D3D">
      <w:pPr>
        <w:shd w:val="clear" w:color="auto" w:fill="FFFFFF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510F7C">
        <w:rPr>
          <w:rFonts w:ascii="Times New Roman" w:hAnsi="Times New Roman" w:cs="Times New Roman"/>
          <w:bCs/>
          <w:sz w:val="24"/>
          <w:szCs w:val="24"/>
        </w:rPr>
        <w:t>сельского поселения                                                                                         Т.А.Акатьева</w:t>
      </w:r>
    </w:p>
    <w:p w:rsidR="00CE4D3D" w:rsidRDefault="00CE4D3D" w:rsidP="00CE4D3D">
      <w:pPr>
        <w:shd w:val="clear" w:color="auto" w:fill="FFFFFF"/>
        <w:rPr>
          <w:bCs/>
          <w:sz w:val="24"/>
          <w:szCs w:val="24"/>
        </w:rPr>
      </w:pPr>
    </w:p>
    <w:p w:rsidR="00AF1A57" w:rsidRDefault="00AF1A57"/>
    <w:sectPr w:rsidR="00AF1A57" w:rsidSect="00DD0A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804E3"/>
    <w:multiLevelType w:val="hybridMultilevel"/>
    <w:tmpl w:val="30C8E73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E4D3D"/>
    <w:rsid w:val="002C2C4F"/>
    <w:rsid w:val="003071B0"/>
    <w:rsid w:val="00496140"/>
    <w:rsid w:val="006D2E36"/>
    <w:rsid w:val="00A054B8"/>
    <w:rsid w:val="00AF1A57"/>
    <w:rsid w:val="00CB3409"/>
    <w:rsid w:val="00CE4D3D"/>
    <w:rsid w:val="00D37E5B"/>
    <w:rsid w:val="00DD0A6B"/>
    <w:rsid w:val="00F240FF"/>
    <w:rsid w:val="00FF4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A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D3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CE4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4D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9</cp:revision>
  <cp:lastPrinted>2022-10-19T08:25:00Z</cp:lastPrinted>
  <dcterms:created xsi:type="dcterms:W3CDTF">2022-10-14T04:49:00Z</dcterms:created>
  <dcterms:modified xsi:type="dcterms:W3CDTF">2022-10-19T08:28:00Z</dcterms:modified>
</cp:coreProperties>
</file>