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C5D" w:rsidRDefault="00997C5D" w:rsidP="003520D9">
      <w:pPr>
        <w:pStyle w:val="ConsPlusNormal"/>
        <w:widowControl/>
        <w:ind w:left="522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97C5D" w:rsidRDefault="00997C5D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97C5D" w:rsidRDefault="00997C5D" w:rsidP="003520D9">
      <w:pPr>
        <w:pStyle w:val="ConsPlusNormal"/>
        <w:widowControl/>
        <w:ind w:left="494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97C5D" w:rsidRPr="00110601" w:rsidRDefault="00997C5D" w:rsidP="005E514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997C5D" w:rsidRPr="00110601" w:rsidRDefault="00997C5D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997C5D" w:rsidRPr="00110601" w:rsidRDefault="00997C5D" w:rsidP="003520D9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Черноануйское поселение от «   »               2016</w:t>
      </w:r>
      <w:r w:rsidRPr="00110601">
        <w:rPr>
          <w:rFonts w:ascii="Times New Roman" w:hAnsi="Times New Roman" w:cs="Times New Roman"/>
          <w:sz w:val="28"/>
          <w:szCs w:val="28"/>
        </w:rPr>
        <w:t>г.№___</w:t>
      </w:r>
    </w:p>
    <w:p w:rsidR="00997C5D" w:rsidRPr="00110601" w:rsidRDefault="00997C5D" w:rsidP="003520D9">
      <w:pPr>
        <w:ind w:firstLine="720"/>
        <w:jc w:val="both"/>
        <w:rPr>
          <w:szCs w:val="28"/>
        </w:rPr>
      </w:pPr>
    </w:p>
    <w:p w:rsidR="00997C5D" w:rsidRDefault="00997C5D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97C5D" w:rsidRDefault="00997C5D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</w:t>
      </w:r>
    </w:p>
    <w:p w:rsidR="00997C5D" w:rsidRDefault="00997C5D" w:rsidP="003520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налоговой политики МО Черноануйское сельское поселение на 2017 год и на плановый  период 2018-2019 годов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C5D" w:rsidRPr="005E514A" w:rsidRDefault="00997C5D" w:rsidP="003520D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514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 политики МО </w:t>
      </w:r>
      <w:r>
        <w:rPr>
          <w:rFonts w:ascii="Times New Roman" w:hAnsi="Times New Roman" w:cs="Times New Roman"/>
          <w:sz w:val="28"/>
          <w:szCs w:val="28"/>
        </w:rPr>
        <w:t>Черноануйское сельское поселение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 и на плановый  период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E514A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годов (далее – Основные направления) разработаны в соответствии с Бюджетным кодексом Российской Федерации и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Черноануйского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Pr="005E514A">
        <w:rPr>
          <w:rFonts w:ascii="Times New Roman" w:hAnsi="Times New Roman" w:cs="Times New Roman"/>
          <w:sz w:val="28"/>
          <w:szCs w:val="28"/>
        </w:rPr>
        <w:t xml:space="preserve">0.12.2013 г.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E51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5E514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МО </w:t>
      </w:r>
      <w:r>
        <w:rPr>
          <w:rFonts w:ascii="Times New Roman" w:hAnsi="Times New Roman" w:cs="Times New Roman"/>
          <w:sz w:val="28"/>
          <w:szCs w:val="28"/>
        </w:rPr>
        <w:t>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поселение. </w:t>
      </w:r>
    </w:p>
    <w:p w:rsidR="00997C5D" w:rsidRPr="005E514A" w:rsidRDefault="00997C5D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При разработке Основных направлений учтены положения следующих правовых актов:</w:t>
      </w:r>
    </w:p>
    <w:p w:rsidR="00997C5D" w:rsidRPr="005E514A" w:rsidRDefault="00997C5D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направлений  налоговой  полит</w:t>
      </w:r>
      <w:r>
        <w:rPr>
          <w:sz w:val="28"/>
          <w:szCs w:val="28"/>
        </w:rPr>
        <w:t>ики Российской Федерации на 2017</w:t>
      </w:r>
      <w:r w:rsidRPr="005E514A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8 и 2019</w:t>
      </w:r>
      <w:r w:rsidRPr="005E514A">
        <w:rPr>
          <w:sz w:val="28"/>
          <w:szCs w:val="28"/>
        </w:rPr>
        <w:t xml:space="preserve"> годов;</w:t>
      </w:r>
    </w:p>
    <w:p w:rsidR="00997C5D" w:rsidRPr="005E514A" w:rsidRDefault="00997C5D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направлений  налоговой  политики Республики Алтай на 201</w:t>
      </w:r>
      <w:r>
        <w:rPr>
          <w:sz w:val="28"/>
          <w:szCs w:val="28"/>
        </w:rPr>
        <w:t>7 – 2019</w:t>
      </w:r>
      <w:r w:rsidRPr="005E514A">
        <w:rPr>
          <w:sz w:val="28"/>
          <w:szCs w:val="28"/>
        </w:rPr>
        <w:t xml:space="preserve"> годы, одобренных постановлением Правительства Республики Алтай от 12 августа 2015 года №240;</w:t>
      </w:r>
    </w:p>
    <w:p w:rsidR="00997C5D" w:rsidRPr="005E514A" w:rsidRDefault="00997C5D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Распоряжения Правительства Республики Алтай от 31 марта 2015 года №144-р «Об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на 2015-2017 годы и о признании утратившими силу некоторых распоряжений».</w:t>
      </w:r>
    </w:p>
    <w:p w:rsidR="00997C5D" w:rsidRPr="005E514A" w:rsidRDefault="00997C5D" w:rsidP="003520D9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При 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997C5D" w:rsidRPr="005E514A" w:rsidRDefault="00997C5D" w:rsidP="003520D9">
      <w:pPr>
        <w:rPr>
          <w:sz w:val="28"/>
          <w:szCs w:val="28"/>
        </w:rPr>
      </w:pPr>
      <w:r>
        <w:rPr>
          <w:sz w:val="28"/>
          <w:szCs w:val="28"/>
        </w:rPr>
        <w:t xml:space="preserve">       В 2017-2019</w:t>
      </w:r>
      <w:r w:rsidRPr="005E514A">
        <w:rPr>
          <w:sz w:val="28"/>
          <w:szCs w:val="28"/>
        </w:rPr>
        <w:t xml:space="preserve"> годах будет продолжена реализация основных целей и задач налоговой политики МО </w:t>
      </w:r>
      <w:r>
        <w:rPr>
          <w:sz w:val="28"/>
          <w:szCs w:val="28"/>
        </w:rPr>
        <w:t>Черноануйское</w:t>
      </w:r>
      <w:r w:rsidRPr="005E514A">
        <w:rPr>
          <w:sz w:val="28"/>
          <w:szCs w:val="28"/>
        </w:rPr>
        <w:t xml:space="preserve"> сельское </w:t>
      </w:r>
      <w:r>
        <w:rPr>
          <w:sz w:val="28"/>
          <w:szCs w:val="28"/>
        </w:rPr>
        <w:t>поселение</w:t>
      </w:r>
      <w:r w:rsidRPr="005E514A">
        <w:rPr>
          <w:sz w:val="28"/>
          <w:szCs w:val="28"/>
        </w:rPr>
        <w:t>, предусмотренных в предыдущие годы.</w:t>
      </w:r>
    </w:p>
    <w:p w:rsidR="00997C5D" w:rsidRPr="005E514A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>Налоговая политика определена с учетом основных направлений налоговой п</w:t>
      </w:r>
      <w:r>
        <w:rPr>
          <w:rFonts w:ascii="Times New Roman" w:hAnsi="Times New Roman" w:cs="Times New Roman"/>
          <w:sz w:val="28"/>
          <w:szCs w:val="28"/>
        </w:rPr>
        <w:t>олитики Республики Алтай на 2017-2019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годы, приоритетом которой является дальнейшее повышение эффективности налоговой системы с сохранением стратегического курса на не увеличение налоговой нагрузки на экономику по основным налогам.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 xml:space="preserve">Основными целями налоговой политики МО </w:t>
      </w:r>
      <w:r>
        <w:rPr>
          <w:rFonts w:ascii="Times New Roman" w:hAnsi="Times New Roman" w:cs="Times New Roman"/>
          <w:sz w:val="28"/>
          <w:szCs w:val="28"/>
        </w:rPr>
        <w:t>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 в трехлетней перспективе являются, с одной стороны, сохранение </w:t>
      </w:r>
      <w:r>
        <w:rPr>
          <w:rFonts w:ascii="Times New Roman" w:hAnsi="Times New Roman" w:cs="Times New Roman"/>
          <w:sz w:val="28"/>
          <w:szCs w:val="28"/>
        </w:rPr>
        <w:t>бюджетной устойчивости посредством создания условий для развития налоговой базы, вовлечения в налоговый оборот ранее неучтенных объектов налогообложения, повышения уровня собираемости доходов, с другой стороны, поддержка предпринимательской деятельности и инвестиционной активности.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доходов бюджета МО 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>поселение будет находиться в прямой зависимости от предстоящих изменений законодательства Российской Федерации о налогах и сборах, реальной оценки макроэкономических показателей, фактически складывающейся ситуации  с поступлением доходов, а также от показателей прогноза социально-экономического развития Черноануйского</w:t>
      </w:r>
      <w:r w:rsidRPr="005E51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Важными направлениями в проводимой работе по увеличению доходов бюджета МО 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будут являться: 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мониторинга налоговых поступлений от субъектов малого и среднего предпринимательства, получивших государственную поддержку на реализацию инвестиционных проектов;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работы по формированию наиболее полной и достоверной налоговой базы по налогу на имущество физических лиц и земельному налогу;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мер, направленных на сокращение задолженности по налогам и сборам в бюджет МО 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</w:p>
    <w:p w:rsidR="00997C5D" w:rsidRDefault="00997C5D" w:rsidP="003520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7C5D" w:rsidRDefault="00997C5D"/>
    <w:sectPr w:rsidR="00997C5D" w:rsidSect="0042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0D9"/>
    <w:rsid w:val="00045F53"/>
    <w:rsid w:val="000820F5"/>
    <w:rsid w:val="000F63EF"/>
    <w:rsid w:val="00110601"/>
    <w:rsid w:val="00280917"/>
    <w:rsid w:val="00336009"/>
    <w:rsid w:val="003520D9"/>
    <w:rsid w:val="00420DED"/>
    <w:rsid w:val="0042586F"/>
    <w:rsid w:val="00432350"/>
    <w:rsid w:val="00473DC8"/>
    <w:rsid w:val="005A1A2F"/>
    <w:rsid w:val="005E514A"/>
    <w:rsid w:val="0062547D"/>
    <w:rsid w:val="007274A5"/>
    <w:rsid w:val="007A5224"/>
    <w:rsid w:val="00997C5D"/>
    <w:rsid w:val="009A28EB"/>
    <w:rsid w:val="009B16BA"/>
    <w:rsid w:val="00A848F3"/>
    <w:rsid w:val="00AE5065"/>
    <w:rsid w:val="00B45647"/>
    <w:rsid w:val="00BD3FA2"/>
    <w:rsid w:val="00C029B2"/>
    <w:rsid w:val="00C827DE"/>
    <w:rsid w:val="00D458B0"/>
    <w:rsid w:val="00E553E5"/>
    <w:rsid w:val="00F567D3"/>
    <w:rsid w:val="00FF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0D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520D9"/>
    <w:pPr>
      <w:keepNext/>
      <w:tabs>
        <w:tab w:val="left" w:pos="536"/>
      </w:tabs>
      <w:suppressAutoHyphens w:val="0"/>
      <w:ind w:right="340"/>
      <w:jc w:val="center"/>
      <w:outlineLvl w:val="0"/>
    </w:pPr>
    <w:rPr>
      <w:rFonts w:eastAsia="Arial Unicode MS"/>
      <w:b/>
      <w:sz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520D9"/>
    <w:rPr>
      <w:rFonts w:ascii="Times New Roman" w:eastAsia="Arial Unicode MS" w:hAnsi="Times New Roman" w:cs="Times New Roman"/>
      <w:b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352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520D9"/>
    <w:rPr>
      <w:rFonts w:ascii="Times New Roman" w:hAnsi="Times New Roman" w:cs="Times New Roman"/>
      <w:sz w:val="24"/>
      <w:szCs w:val="24"/>
      <w:lang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352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20D9"/>
    <w:rPr>
      <w:rFonts w:ascii="Tahoma" w:hAnsi="Tahoma" w:cs="Tahoma"/>
      <w:sz w:val="16"/>
      <w:szCs w:val="16"/>
      <w:lang w:eastAsia="ar-SA" w:bidi="ar-SA"/>
    </w:rPr>
  </w:style>
  <w:style w:type="paragraph" w:customStyle="1" w:styleId="ConsPlusNormal">
    <w:name w:val="ConsPlusNormal"/>
    <w:uiPriority w:val="99"/>
    <w:rsid w:val="003520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аголовок 11"/>
    <w:next w:val="Normal"/>
    <w:uiPriority w:val="99"/>
    <w:rsid w:val="003520D9"/>
    <w:pPr>
      <w:widowControl w:val="0"/>
      <w:suppressAutoHyphens/>
      <w:autoSpaceDE w:val="0"/>
    </w:pPr>
    <w:rPr>
      <w:rFonts w:ascii="Arial" w:hAnsi="Arial"/>
      <w:sz w:val="20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2</Pages>
  <Words>507</Words>
  <Characters>2890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</cp:lastModifiedBy>
  <cp:revision>5</cp:revision>
  <cp:lastPrinted>2016-11-12T13:17:00Z</cp:lastPrinted>
  <dcterms:created xsi:type="dcterms:W3CDTF">2015-11-12T15:39:00Z</dcterms:created>
  <dcterms:modified xsi:type="dcterms:W3CDTF">2016-11-12T13:20:00Z</dcterms:modified>
</cp:coreProperties>
</file>