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96" w:type="dxa"/>
        <w:tblCellSpacing w:w="0" w:type="dxa"/>
        <w:tblInd w:w="-432" w:type="dxa"/>
        <w:tblLook w:val="04A0"/>
      </w:tblPr>
      <w:tblGrid>
        <w:gridCol w:w="60"/>
        <w:gridCol w:w="156"/>
        <w:gridCol w:w="5495"/>
        <w:gridCol w:w="4525"/>
        <w:gridCol w:w="60"/>
      </w:tblGrid>
      <w:tr w:rsidR="00D624C1" w:rsidRPr="00D624C1" w:rsidTr="00557342">
        <w:trPr>
          <w:trHeight w:val="68"/>
          <w:tblCellSpacing w:w="0" w:type="dxa"/>
        </w:trPr>
        <w:tc>
          <w:tcPr>
            <w:tcW w:w="60" w:type="dxa"/>
            <w:tcBorders>
              <w:top w:val="nil"/>
              <w:left w:val="nil"/>
              <w:bottom w:val="nil"/>
              <w:right w:val="nil"/>
            </w:tcBorders>
            <w:tcMar>
              <w:top w:w="0" w:type="dxa"/>
              <w:left w:w="0" w:type="dxa"/>
              <w:bottom w:w="0" w:type="dxa"/>
              <w:right w:w="0" w:type="dxa"/>
            </w:tcMar>
            <w:vAlign w:val="center"/>
            <w:hideMark/>
          </w:tcPr>
          <w:p w:rsidR="00D624C1" w:rsidRPr="00D624C1" w:rsidRDefault="00D624C1" w:rsidP="00D624C1">
            <w:pPr>
              <w:widowControl w:val="0"/>
              <w:spacing w:after="0" w:line="214" w:lineRule="atLeast"/>
              <w:rPr>
                <w:rFonts w:ascii="Times New Roman" w:eastAsia="Times New Roman" w:hAnsi="Times New Roman" w:cs="Times New Roman"/>
                <w:sz w:val="24"/>
                <w:szCs w:val="24"/>
              </w:rPr>
            </w:pPr>
            <w:r w:rsidRPr="00D624C1">
              <w:rPr>
                <w:rFonts w:ascii="Times New Roman" w:eastAsia="Times New Roman" w:hAnsi="Times New Roman" w:cs="Times New Roman"/>
                <w:sz w:val="24"/>
                <w:szCs w:val="24"/>
              </w:rPr>
              <w:t> </w:t>
            </w:r>
          </w:p>
        </w:tc>
        <w:tc>
          <w:tcPr>
            <w:tcW w:w="10176" w:type="dxa"/>
            <w:gridSpan w:val="3"/>
            <w:tcBorders>
              <w:top w:val="nil"/>
              <w:left w:val="nil"/>
              <w:bottom w:val="nil"/>
              <w:right w:val="nil"/>
            </w:tcBorders>
            <w:vAlign w:val="center"/>
            <w:hideMark/>
          </w:tcPr>
          <w:p w:rsidR="00D624C1" w:rsidRDefault="00D624C1" w:rsidP="00D624C1">
            <w:pPr>
              <w:spacing w:after="0" w:line="214" w:lineRule="atLeast"/>
              <w:jc w:val="both"/>
              <w:rPr>
                <w:rFonts w:ascii="Times New Roman" w:eastAsia="Times New Roman" w:hAnsi="Times New Roman" w:cs="Times New Roman"/>
                <w:color w:val="000000"/>
                <w:sz w:val="24"/>
                <w:szCs w:val="24"/>
              </w:rPr>
            </w:pPr>
          </w:p>
          <w:tbl>
            <w:tblPr>
              <w:tblW w:w="9960" w:type="dxa"/>
              <w:tblBorders>
                <w:bottom w:val="thinThickMediumGap" w:sz="24" w:space="0" w:color="auto"/>
              </w:tblBorders>
              <w:tblLook w:val="04A0"/>
            </w:tblPr>
            <w:tblGrid>
              <w:gridCol w:w="4541"/>
              <w:gridCol w:w="1566"/>
              <w:gridCol w:w="3853"/>
            </w:tblGrid>
            <w:tr w:rsidR="00D624C1" w:rsidTr="00842B19">
              <w:trPr>
                <w:trHeight w:val="1257"/>
              </w:trPr>
              <w:tc>
                <w:tcPr>
                  <w:tcW w:w="4566" w:type="dxa"/>
                  <w:tcBorders>
                    <w:top w:val="nil"/>
                    <w:left w:val="nil"/>
                    <w:bottom w:val="thinThickMediumGap" w:sz="24" w:space="0" w:color="auto"/>
                    <w:right w:val="nil"/>
                  </w:tcBorders>
                  <w:hideMark/>
                </w:tcPr>
                <w:p w:rsidR="00D624C1" w:rsidRDefault="00D624C1" w:rsidP="00842B19">
                  <w:pPr>
                    <w:jc w:val="center"/>
                    <w:rPr>
                      <w:b/>
                      <w:color w:val="000000"/>
                    </w:rPr>
                  </w:pPr>
                  <w:r>
                    <w:rPr>
                      <w:b/>
                      <w:color w:val="000000"/>
                    </w:rPr>
                    <w:t xml:space="preserve">РЕСПУБЛИКА АЛТАЙ </w:t>
                  </w:r>
                </w:p>
                <w:p w:rsidR="00D624C1" w:rsidRDefault="00D624C1" w:rsidP="00842B19">
                  <w:pPr>
                    <w:jc w:val="center"/>
                    <w:rPr>
                      <w:b/>
                      <w:color w:val="000000"/>
                    </w:rPr>
                  </w:pPr>
                  <w:r>
                    <w:rPr>
                      <w:b/>
                      <w:color w:val="000000"/>
                    </w:rPr>
                    <w:t xml:space="preserve">АДМИНИСТРАЦИЯ МУНИЦИПАЛЬНОГО ОБРАЗОВАНИЯ ЧЕРНОАНУСКОЕ СЕЛЬСКОЕ ПОСЕЛЕНИЕ </w:t>
                  </w:r>
                </w:p>
              </w:tc>
              <w:tc>
                <w:tcPr>
                  <w:tcW w:w="1530" w:type="dxa"/>
                  <w:tcBorders>
                    <w:top w:val="nil"/>
                    <w:left w:val="nil"/>
                    <w:bottom w:val="thinThickMediumGap" w:sz="24" w:space="0" w:color="auto"/>
                    <w:right w:val="nil"/>
                  </w:tcBorders>
                  <w:hideMark/>
                </w:tcPr>
                <w:p w:rsidR="00D624C1" w:rsidRDefault="00D624C1" w:rsidP="00842B19">
                  <w:pPr>
                    <w:jc w:val="center"/>
                    <w:rPr>
                      <w:color w:val="000000"/>
                    </w:rPr>
                  </w:pPr>
                  <w:r>
                    <w:rPr>
                      <w:b/>
                      <w:noProof/>
                    </w:rPr>
                    <w:drawing>
                      <wp:inline distT="0" distB="0" distL="0" distR="0">
                        <wp:extent cx="838200" cy="838200"/>
                        <wp:effectExtent l="1905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srcRect/>
                                <a:stretch>
                                  <a:fillRect/>
                                </a:stretch>
                              </pic:blipFill>
                              <pic:spPr bwMode="auto">
                                <a:xfrm>
                                  <a:off x="0" y="0"/>
                                  <a:ext cx="838200" cy="838200"/>
                                </a:xfrm>
                                <a:prstGeom prst="rect">
                                  <a:avLst/>
                                </a:prstGeom>
                                <a:noFill/>
                                <a:ln w="9525">
                                  <a:noFill/>
                                  <a:miter lim="800000"/>
                                  <a:headEnd/>
                                  <a:tailEnd/>
                                </a:ln>
                              </pic:spPr>
                            </pic:pic>
                          </a:graphicData>
                        </a:graphic>
                      </wp:inline>
                    </w:drawing>
                  </w:r>
                </w:p>
              </w:tc>
              <w:tc>
                <w:tcPr>
                  <w:tcW w:w="3870" w:type="dxa"/>
                  <w:tcBorders>
                    <w:top w:val="nil"/>
                    <w:left w:val="nil"/>
                    <w:bottom w:val="thinThickMediumGap" w:sz="24" w:space="0" w:color="auto"/>
                    <w:right w:val="nil"/>
                  </w:tcBorders>
                  <w:hideMark/>
                </w:tcPr>
                <w:p w:rsidR="00D624C1" w:rsidRDefault="00D624C1" w:rsidP="00842B19">
                  <w:pPr>
                    <w:jc w:val="center"/>
                    <w:rPr>
                      <w:b/>
                      <w:color w:val="000000"/>
                    </w:rPr>
                  </w:pPr>
                  <w:r>
                    <w:rPr>
                      <w:b/>
                      <w:color w:val="000000"/>
                    </w:rPr>
                    <w:t xml:space="preserve"> АЛТАЙ РЕСПУБЛИКАНЫҤ</w:t>
                  </w:r>
                </w:p>
                <w:p w:rsidR="00D624C1" w:rsidRDefault="00D624C1" w:rsidP="00842B19">
                  <w:pPr>
                    <w:jc w:val="center"/>
                    <w:rPr>
                      <w:b/>
                      <w:color w:val="000000"/>
                    </w:rPr>
                  </w:pPr>
                  <w:r>
                    <w:rPr>
                      <w:b/>
                      <w:color w:val="000000"/>
                    </w:rPr>
                    <w:t xml:space="preserve">КАН-ООЗЫ АЙМАКТЫ </w:t>
                  </w:r>
                </w:p>
                <w:p w:rsidR="00D624C1" w:rsidRDefault="00D624C1" w:rsidP="00842B19">
                  <w:pPr>
                    <w:jc w:val="center"/>
                    <w:rPr>
                      <w:b/>
                      <w:color w:val="000000"/>
                    </w:rPr>
                  </w:pPr>
                  <w:r>
                    <w:rPr>
                      <w:b/>
                      <w:color w:val="000000"/>
                    </w:rPr>
                    <w:t xml:space="preserve">ЧАРГЫОЗЫ </w:t>
                  </w:r>
                  <w:proofErr w:type="gramStart"/>
                  <w:r>
                    <w:rPr>
                      <w:b/>
                      <w:color w:val="000000"/>
                      <w:lang w:val="en-US"/>
                    </w:rPr>
                    <w:t>J</w:t>
                  </w:r>
                  <w:proofErr w:type="gramEnd"/>
                  <w:r>
                    <w:rPr>
                      <w:b/>
                      <w:color w:val="000000"/>
                    </w:rPr>
                    <w:t xml:space="preserve">УРТ </w:t>
                  </w:r>
                </w:p>
                <w:p w:rsidR="00D624C1" w:rsidRDefault="00D624C1" w:rsidP="00842B19">
                  <w:pPr>
                    <w:jc w:val="center"/>
                    <w:rPr>
                      <w:b/>
                      <w:color w:val="000000"/>
                    </w:rPr>
                  </w:pPr>
                  <w:r>
                    <w:rPr>
                      <w:b/>
                      <w:color w:val="000000"/>
                    </w:rPr>
                    <w:t>АДМИНИСТРАЦИЯЗЫ</w:t>
                  </w:r>
                </w:p>
              </w:tc>
            </w:tr>
          </w:tbl>
          <w:p w:rsidR="00D624C1" w:rsidRDefault="00D624C1" w:rsidP="00D624C1">
            <w:pPr>
              <w:rPr>
                <w:b/>
              </w:rPr>
            </w:pPr>
            <w:r>
              <w:rPr>
                <w:b/>
              </w:rPr>
              <w:t xml:space="preserve">           </w:t>
            </w:r>
          </w:p>
          <w:p w:rsidR="00D624C1" w:rsidRDefault="00D624C1" w:rsidP="00D624C1">
            <w:pPr>
              <w:rPr>
                <w:b/>
                <w:sz w:val="32"/>
                <w:szCs w:val="32"/>
              </w:rPr>
            </w:pPr>
            <w:r>
              <w:rPr>
                <w:b/>
                <w:sz w:val="32"/>
                <w:szCs w:val="32"/>
              </w:rPr>
              <w:t xml:space="preserve"> ПОСТАНОВЛЕНИЕ                                                                              </w:t>
            </w:r>
            <w:r>
              <w:rPr>
                <w:b/>
                <w:sz w:val="32"/>
                <w:szCs w:val="32"/>
                <w:lang w:val="de-DE"/>
              </w:rPr>
              <w:t>JÖ</w:t>
            </w:r>
            <w:proofErr w:type="gramStart"/>
            <w:r>
              <w:rPr>
                <w:b/>
                <w:sz w:val="32"/>
                <w:szCs w:val="32"/>
              </w:rPr>
              <w:t>П</w:t>
            </w:r>
            <w:proofErr w:type="gramEnd"/>
          </w:p>
          <w:p w:rsidR="00D624C1" w:rsidRPr="00D624C1" w:rsidRDefault="00D624C1" w:rsidP="00D624C1">
            <w:pPr>
              <w:spacing w:before="100" w:beforeAutospacing="1" w:after="100" w:afterAutospacing="1"/>
              <w:outlineLvl w:val="0"/>
              <w:rPr>
                <w:sz w:val="28"/>
                <w:szCs w:val="28"/>
              </w:rPr>
            </w:pPr>
            <w:r>
              <w:rPr>
                <w:sz w:val="28"/>
                <w:szCs w:val="28"/>
              </w:rPr>
              <w:t xml:space="preserve">  « 27 » октября 2023</w:t>
            </w:r>
            <w:r w:rsidR="00283DE3">
              <w:rPr>
                <w:sz w:val="28"/>
                <w:szCs w:val="28"/>
              </w:rPr>
              <w:t xml:space="preserve"> г.                         </w:t>
            </w:r>
            <w:r>
              <w:rPr>
                <w:sz w:val="28"/>
                <w:szCs w:val="28"/>
              </w:rPr>
              <w:t xml:space="preserve"> с.</w:t>
            </w:r>
            <w:r w:rsidR="00283DE3">
              <w:rPr>
                <w:sz w:val="28"/>
                <w:szCs w:val="28"/>
              </w:rPr>
              <w:t xml:space="preserve"> </w:t>
            </w:r>
            <w:proofErr w:type="spellStart"/>
            <w:r>
              <w:rPr>
                <w:sz w:val="28"/>
                <w:szCs w:val="28"/>
              </w:rPr>
              <w:t>ЧерныЙ</w:t>
            </w:r>
            <w:proofErr w:type="spellEnd"/>
            <w:r>
              <w:rPr>
                <w:sz w:val="28"/>
                <w:szCs w:val="28"/>
              </w:rPr>
              <w:t xml:space="preserve"> </w:t>
            </w:r>
            <w:proofErr w:type="spellStart"/>
            <w:r>
              <w:rPr>
                <w:sz w:val="28"/>
                <w:szCs w:val="28"/>
              </w:rPr>
              <w:t>Ануй</w:t>
            </w:r>
            <w:proofErr w:type="spellEnd"/>
            <w:r>
              <w:rPr>
                <w:sz w:val="28"/>
                <w:szCs w:val="28"/>
              </w:rPr>
              <w:t xml:space="preserve">                           </w:t>
            </w:r>
            <w:r w:rsidR="00283DE3">
              <w:rPr>
                <w:sz w:val="28"/>
                <w:szCs w:val="28"/>
              </w:rPr>
              <w:t xml:space="preserve"> </w:t>
            </w:r>
            <w:r>
              <w:rPr>
                <w:sz w:val="28"/>
                <w:szCs w:val="28"/>
              </w:rPr>
              <w:t xml:space="preserve"> № 19</w:t>
            </w:r>
          </w:p>
        </w:tc>
        <w:tc>
          <w:tcPr>
            <w:tcW w:w="60" w:type="dxa"/>
            <w:tcBorders>
              <w:top w:val="nil"/>
              <w:left w:val="nil"/>
              <w:bottom w:val="nil"/>
              <w:right w:val="nil"/>
            </w:tcBorders>
            <w:tcMar>
              <w:top w:w="0" w:type="dxa"/>
              <w:left w:w="0" w:type="dxa"/>
              <w:bottom w:w="0" w:type="dxa"/>
              <w:right w:w="0" w:type="dxa"/>
            </w:tcMar>
            <w:vAlign w:val="center"/>
            <w:hideMark/>
          </w:tcPr>
          <w:p w:rsidR="00D624C1" w:rsidRPr="00D624C1" w:rsidRDefault="00D624C1" w:rsidP="00D624C1">
            <w:pPr>
              <w:spacing w:after="0" w:line="214" w:lineRule="atLeast"/>
              <w:rPr>
                <w:rFonts w:ascii="Times New Roman" w:eastAsia="Times New Roman" w:hAnsi="Times New Roman" w:cs="Times New Roman"/>
                <w:sz w:val="24"/>
                <w:szCs w:val="24"/>
              </w:rPr>
            </w:pPr>
            <w:r w:rsidRPr="00D624C1">
              <w:rPr>
                <w:rFonts w:ascii="Times New Roman" w:eastAsia="Times New Roman" w:hAnsi="Times New Roman" w:cs="Times New Roman"/>
                <w:sz w:val="24"/>
                <w:szCs w:val="24"/>
              </w:rPr>
              <w:t> </w:t>
            </w:r>
          </w:p>
        </w:tc>
      </w:tr>
      <w:tr w:rsidR="00557342" w:rsidRPr="00557342" w:rsidTr="00557342">
        <w:trPr>
          <w:gridBefore w:val="2"/>
          <w:gridAfter w:val="2"/>
          <w:wBefore w:w="216" w:type="dxa"/>
          <w:wAfter w:w="4585" w:type="dxa"/>
          <w:tblCellSpacing w:w="0" w:type="dxa"/>
        </w:trPr>
        <w:tc>
          <w:tcPr>
            <w:tcW w:w="5495" w:type="dxa"/>
            <w:tcBorders>
              <w:top w:val="nil"/>
              <w:left w:val="nil"/>
              <w:bottom w:val="nil"/>
              <w:right w:val="nil"/>
            </w:tcBorders>
            <w:vAlign w:val="center"/>
            <w:hideMark/>
          </w:tcPr>
          <w:p w:rsidR="00557342" w:rsidRPr="00283DE3" w:rsidRDefault="00557342" w:rsidP="00557342">
            <w:pPr>
              <w:spacing w:after="0" w:line="240" w:lineRule="auto"/>
              <w:ind w:right="-1"/>
              <w:jc w:val="both"/>
              <w:rPr>
                <w:rFonts w:ascii="Times New Roman" w:eastAsia="Times New Roman" w:hAnsi="Times New Roman" w:cs="Times New Roman"/>
                <w:color w:val="000000"/>
                <w:sz w:val="28"/>
                <w:szCs w:val="28"/>
              </w:rPr>
            </w:pPr>
          </w:p>
          <w:p w:rsidR="00557342" w:rsidRPr="00557342" w:rsidRDefault="00557342" w:rsidP="00557342">
            <w:pPr>
              <w:spacing w:after="0" w:line="240" w:lineRule="auto"/>
              <w:ind w:right="-1"/>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xml:space="preserve">Об утверждении регламента полномочий администратора доходов по взысканию   дебиторской задолженности по платежам в бюджет, пеням и штрафам по ним в </w:t>
            </w:r>
            <w:r>
              <w:rPr>
                <w:rFonts w:ascii="Times New Roman" w:eastAsia="Times New Roman" w:hAnsi="Times New Roman" w:cs="Times New Roman"/>
                <w:color w:val="000000"/>
                <w:sz w:val="28"/>
                <w:szCs w:val="28"/>
              </w:rPr>
              <w:t xml:space="preserve">сельской администрации </w:t>
            </w:r>
            <w:proofErr w:type="spellStart"/>
            <w:r>
              <w:rPr>
                <w:rFonts w:ascii="Times New Roman" w:eastAsia="Times New Roman" w:hAnsi="Times New Roman" w:cs="Times New Roman"/>
                <w:color w:val="000000"/>
                <w:sz w:val="28"/>
                <w:szCs w:val="28"/>
              </w:rPr>
              <w:t>Черноануйского</w:t>
            </w:r>
            <w:proofErr w:type="spellEnd"/>
            <w:r>
              <w:rPr>
                <w:rFonts w:ascii="Times New Roman" w:eastAsia="Times New Roman" w:hAnsi="Times New Roman" w:cs="Times New Roman"/>
                <w:color w:val="000000"/>
                <w:sz w:val="28"/>
                <w:szCs w:val="28"/>
              </w:rPr>
              <w:t xml:space="preserve"> сельского поселения</w:t>
            </w:r>
          </w:p>
        </w:tc>
      </w:tr>
    </w:tbl>
    <w:p w:rsidR="00557342" w:rsidRPr="00557342" w:rsidRDefault="00557342" w:rsidP="00557342">
      <w:pPr>
        <w:spacing w:after="0" w:line="240" w:lineRule="auto"/>
        <w:ind w:right="-1"/>
        <w:jc w:val="both"/>
        <w:rPr>
          <w:rFonts w:ascii="Times New Roman" w:eastAsia="Times New Roman" w:hAnsi="Times New Roman" w:cs="Times New Roman"/>
          <w:sz w:val="24"/>
          <w:szCs w:val="24"/>
        </w:rPr>
      </w:pPr>
      <w:r w:rsidRPr="00557342">
        <w:rPr>
          <w:rFonts w:ascii="Times New Roman" w:eastAsia="Times New Roman" w:hAnsi="Times New Roman" w:cs="Times New Roman"/>
          <w:b/>
          <w:bCs/>
          <w:color w:val="000000"/>
          <w:sz w:val="28"/>
          <w:szCs w:val="28"/>
        </w:rPr>
        <w:t xml:space="preserve">                                                          </w:t>
      </w:r>
    </w:p>
    <w:p w:rsidR="00557342" w:rsidRPr="00557342" w:rsidRDefault="00557342" w:rsidP="00557342">
      <w:pPr>
        <w:tabs>
          <w:tab w:val="left" w:pos="426"/>
          <w:tab w:val="left" w:pos="708"/>
          <w:tab w:val="left" w:pos="9499"/>
        </w:tabs>
        <w:spacing w:after="0" w:line="240" w:lineRule="auto"/>
        <w:ind w:right="142" w:firstLine="425"/>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xml:space="preserve">В соответствии со статьей 160.1 Бюджетного кодекса Российской Федерации, приказом Министерства России от 18.11.2022 № 172н «Об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 в целях реализации комплекса мер, направленных на повышение эффективности работы с дебиторской задолженностью и принятие своевременных мер </w:t>
      </w:r>
      <w:proofErr w:type="gramStart"/>
      <w:r w:rsidRPr="00557342">
        <w:rPr>
          <w:rFonts w:ascii="Times New Roman" w:eastAsia="Times New Roman" w:hAnsi="Times New Roman" w:cs="Times New Roman"/>
          <w:color w:val="000000"/>
          <w:sz w:val="28"/>
          <w:szCs w:val="28"/>
        </w:rPr>
        <w:t>по</w:t>
      </w:r>
      <w:proofErr w:type="gramEnd"/>
      <w:r w:rsidRPr="00557342">
        <w:rPr>
          <w:rFonts w:ascii="Times New Roman" w:eastAsia="Times New Roman" w:hAnsi="Times New Roman" w:cs="Times New Roman"/>
          <w:color w:val="000000"/>
          <w:sz w:val="28"/>
          <w:szCs w:val="28"/>
        </w:rPr>
        <w:t xml:space="preserve"> </w:t>
      </w:r>
      <w:proofErr w:type="gramStart"/>
      <w:r w:rsidRPr="00557342">
        <w:rPr>
          <w:rFonts w:ascii="Times New Roman" w:eastAsia="Times New Roman" w:hAnsi="Times New Roman" w:cs="Times New Roman"/>
          <w:color w:val="000000"/>
          <w:sz w:val="28"/>
          <w:szCs w:val="28"/>
        </w:rPr>
        <w:t>ее</w:t>
      </w:r>
      <w:proofErr w:type="gramEnd"/>
      <w:r w:rsidRPr="00557342">
        <w:rPr>
          <w:rFonts w:ascii="Times New Roman" w:eastAsia="Times New Roman" w:hAnsi="Times New Roman" w:cs="Times New Roman"/>
          <w:color w:val="000000"/>
          <w:sz w:val="28"/>
          <w:szCs w:val="28"/>
        </w:rPr>
        <w:t xml:space="preserve"> взысканию, а также усиление контроля за поступлением неналоговых доходов главным администратором которых является </w:t>
      </w:r>
      <w:proofErr w:type="gramStart"/>
      <w:r>
        <w:rPr>
          <w:rFonts w:ascii="Times New Roman" w:eastAsia="Times New Roman" w:hAnsi="Times New Roman" w:cs="Times New Roman"/>
          <w:color w:val="000000"/>
          <w:sz w:val="28"/>
          <w:szCs w:val="28"/>
        </w:rPr>
        <w:t>сельская</w:t>
      </w:r>
      <w:proofErr w:type="gramEnd"/>
      <w:r>
        <w:rPr>
          <w:rFonts w:ascii="Times New Roman" w:eastAsia="Times New Roman" w:hAnsi="Times New Roman" w:cs="Times New Roman"/>
          <w:color w:val="000000"/>
          <w:sz w:val="28"/>
          <w:szCs w:val="28"/>
        </w:rPr>
        <w:t xml:space="preserve"> администрация </w:t>
      </w:r>
      <w:proofErr w:type="spellStart"/>
      <w:r>
        <w:rPr>
          <w:rFonts w:ascii="Times New Roman" w:eastAsia="Times New Roman" w:hAnsi="Times New Roman" w:cs="Times New Roman"/>
          <w:color w:val="000000"/>
          <w:sz w:val="28"/>
          <w:szCs w:val="28"/>
        </w:rPr>
        <w:t>Черноануйское</w:t>
      </w:r>
      <w:proofErr w:type="spellEnd"/>
      <w:r>
        <w:rPr>
          <w:rFonts w:ascii="Times New Roman" w:eastAsia="Times New Roman" w:hAnsi="Times New Roman" w:cs="Times New Roman"/>
          <w:color w:val="000000"/>
          <w:sz w:val="28"/>
          <w:szCs w:val="28"/>
        </w:rPr>
        <w:t xml:space="preserve"> сельское поселение </w:t>
      </w:r>
    </w:p>
    <w:p w:rsidR="00557342" w:rsidRPr="00557342" w:rsidRDefault="00557342" w:rsidP="00557342">
      <w:pPr>
        <w:tabs>
          <w:tab w:val="left" w:pos="426"/>
          <w:tab w:val="left" w:pos="708"/>
          <w:tab w:val="left" w:pos="9499"/>
        </w:tabs>
        <w:spacing w:after="0" w:line="240" w:lineRule="auto"/>
        <w:ind w:right="141"/>
        <w:jc w:val="both"/>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557342" w:rsidRPr="00557342" w:rsidRDefault="00557342" w:rsidP="00557342">
      <w:pPr>
        <w:tabs>
          <w:tab w:val="left" w:pos="708"/>
          <w:tab w:val="left" w:pos="9499"/>
        </w:tabs>
        <w:spacing w:after="0" w:line="240" w:lineRule="auto"/>
        <w:ind w:right="141"/>
        <w:jc w:val="center"/>
        <w:rPr>
          <w:rFonts w:ascii="Times New Roman" w:eastAsia="Times New Roman" w:hAnsi="Times New Roman" w:cs="Times New Roman"/>
          <w:sz w:val="24"/>
          <w:szCs w:val="24"/>
        </w:rPr>
      </w:pPr>
      <w:r w:rsidRPr="00557342">
        <w:rPr>
          <w:rFonts w:ascii="Times New Roman" w:eastAsia="Times New Roman" w:hAnsi="Times New Roman" w:cs="Times New Roman"/>
          <w:b/>
          <w:bCs/>
          <w:color w:val="000000"/>
          <w:sz w:val="28"/>
          <w:szCs w:val="28"/>
        </w:rPr>
        <w:t>ПОСТАНОВЛЯЕТ</w:t>
      </w:r>
      <w:r w:rsidRPr="00557342">
        <w:rPr>
          <w:rFonts w:ascii="Times New Roman" w:eastAsia="Times New Roman" w:hAnsi="Times New Roman" w:cs="Times New Roman"/>
          <w:color w:val="000000"/>
          <w:sz w:val="28"/>
          <w:szCs w:val="28"/>
        </w:rPr>
        <w:t>:</w:t>
      </w:r>
    </w:p>
    <w:p w:rsidR="00557342" w:rsidRPr="00557342" w:rsidRDefault="00557342" w:rsidP="00557342">
      <w:pPr>
        <w:tabs>
          <w:tab w:val="left" w:pos="708"/>
          <w:tab w:val="left" w:pos="9499"/>
        </w:tabs>
        <w:spacing w:after="0" w:line="240" w:lineRule="auto"/>
        <w:ind w:right="141"/>
        <w:jc w:val="center"/>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557342" w:rsidRPr="00557342" w:rsidRDefault="00557342" w:rsidP="00557342">
      <w:pPr>
        <w:tabs>
          <w:tab w:val="left" w:pos="426"/>
          <w:tab w:val="left" w:pos="708"/>
          <w:tab w:val="left" w:pos="9499"/>
        </w:tabs>
        <w:spacing w:after="0" w:line="240" w:lineRule="auto"/>
        <w:ind w:right="142" w:firstLine="425"/>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xml:space="preserve">1. Утвердить регламент </w:t>
      </w:r>
      <w:proofErr w:type="gramStart"/>
      <w:r w:rsidRPr="00557342">
        <w:rPr>
          <w:rFonts w:ascii="Times New Roman" w:eastAsia="Times New Roman" w:hAnsi="Times New Roman" w:cs="Times New Roman"/>
          <w:color w:val="000000"/>
          <w:sz w:val="28"/>
          <w:szCs w:val="28"/>
        </w:rPr>
        <w:t>реализации полномочий администратора доходов бюджета</w:t>
      </w:r>
      <w:proofErr w:type="gramEnd"/>
      <w:r w:rsidRPr="00557342">
        <w:rPr>
          <w:rFonts w:ascii="Times New Roman" w:eastAsia="Times New Roman" w:hAnsi="Times New Roman" w:cs="Times New Roman"/>
          <w:color w:val="000000"/>
          <w:sz w:val="28"/>
          <w:szCs w:val="28"/>
        </w:rPr>
        <w:t xml:space="preserve"> по взысканию дебиторской задолженности по платежам в бюджет, пеням и штрафам по ним в </w:t>
      </w:r>
      <w:r w:rsidR="00283DE3">
        <w:rPr>
          <w:rFonts w:ascii="Times New Roman" w:eastAsia="Times New Roman" w:hAnsi="Times New Roman" w:cs="Times New Roman"/>
          <w:color w:val="000000"/>
          <w:sz w:val="28"/>
          <w:szCs w:val="28"/>
        </w:rPr>
        <w:t>сельской</w:t>
      </w:r>
      <w:r>
        <w:rPr>
          <w:rFonts w:ascii="Times New Roman" w:eastAsia="Times New Roman" w:hAnsi="Times New Roman" w:cs="Times New Roman"/>
          <w:color w:val="000000"/>
          <w:sz w:val="28"/>
          <w:szCs w:val="28"/>
        </w:rPr>
        <w:t xml:space="preserve"> администра</w:t>
      </w:r>
      <w:r w:rsidR="00283DE3">
        <w:rPr>
          <w:rFonts w:ascii="Times New Roman" w:eastAsia="Times New Roman" w:hAnsi="Times New Roman" w:cs="Times New Roman"/>
          <w:color w:val="000000"/>
          <w:sz w:val="28"/>
          <w:szCs w:val="28"/>
        </w:rPr>
        <w:t xml:space="preserve">ции </w:t>
      </w:r>
      <w:proofErr w:type="spellStart"/>
      <w:r w:rsidR="00283DE3">
        <w:rPr>
          <w:rFonts w:ascii="Times New Roman" w:eastAsia="Times New Roman" w:hAnsi="Times New Roman" w:cs="Times New Roman"/>
          <w:color w:val="000000"/>
          <w:sz w:val="28"/>
          <w:szCs w:val="28"/>
        </w:rPr>
        <w:t>Черноануйского</w:t>
      </w:r>
      <w:proofErr w:type="spellEnd"/>
      <w:r w:rsidR="00283DE3">
        <w:rPr>
          <w:rFonts w:ascii="Times New Roman" w:eastAsia="Times New Roman" w:hAnsi="Times New Roman" w:cs="Times New Roman"/>
          <w:color w:val="000000"/>
          <w:sz w:val="28"/>
          <w:szCs w:val="28"/>
        </w:rPr>
        <w:t xml:space="preserve"> сельского поселения</w:t>
      </w:r>
      <w:r>
        <w:rPr>
          <w:rFonts w:ascii="Times New Roman" w:eastAsia="Times New Roman" w:hAnsi="Times New Roman" w:cs="Times New Roman"/>
          <w:color w:val="000000"/>
          <w:sz w:val="28"/>
          <w:szCs w:val="28"/>
        </w:rPr>
        <w:t xml:space="preserve"> </w:t>
      </w:r>
      <w:r w:rsidRPr="00557342">
        <w:rPr>
          <w:rFonts w:ascii="Times New Roman" w:eastAsia="Times New Roman" w:hAnsi="Times New Roman" w:cs="Times New Roman"/>
          <w:color w:val="000000"/>
          <w:sz w:val="28"/>
          <w:szCs w:val="28"/>
        </w:rPr>
        <w:t>согласно приложению, к настоящему постановлению.</w:t>
      </w:r>
    </w:p>
    <w:p w:rsidR="00557342" w:rsidRPr="00557342" w:rsidRDefault="00557342" w:rsidP="00557342">
      <w:pPr>
        <w:tabs>
          <w:tab w:val="left" w:pos="426"/>
          <w:tab w:val="left" w:pos="708"/>
          <w:tab w:val="left" w:pos="9499"/>
        </w:tabs>
        <w:spacing w:after="0" w:line="240" w:lineRule="auto"/>
        <w:ind w:right="142" w:firstLine="425"/>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xml:space="preserve">2. Настоящее постановление подлежит официальному опубликованию на официальном сайте </w:t>
      </w:r>
      <w:r w:rsidR="00283DE3">
        <w:rPr>
          <w:rFonts w:ascii="Times New Roman" w:eastAsia="Times New Roman" w:hAnsi="Times New Roman" w:cs="Times New Roman"/>
          <w:color w:val="000000"/>
          <w:sz w:val="28"/>
          <w:szCs w:val="28"/>
        </w:rPr>
        <w:t>сельской</w:t>
      </w:r>
      <w:r>
        <w:rPr>
          <w:rFonts w:ascii="Times New Roman" w:eastAsia="Times New Roman" w:hAnsi="Times New Roman" w:cs="Times New Roman"/>
          <w:color w:val="000000"/>
          <w:sz w:val="28"/>
          <w:szCs w:val="28"/>
        </w:rPr>
        <w:t xml:space="preserve"> администра</w:t>
      </w:r>
      <w:r w:rsidR="00283DE3">
        <w:rPr>
          <w:rFonts w:ascii="Times New Roman" w:eastAsia="Times New Roman" w:hAnsi="Times New Roman" w:cs="Times New Roman"/>
          <w:color w:val="000000"/>
          <w:sz w:val="28"/>
          <w:szCs w:val="28"/>
        </w:rPr>
        <w:t xml:space="preserve">ции </w:t>
      </w:r>
      <w:proofErr w:type="spellStart"/>
      <w:r w:rsidR="00283DE3">
        <w:rPr>
          <w:rFonts w:ascii="Times New Roman" w:eastAsia="Times New Roman" w:hAnsi="Times New Roman" w:cs="Times New Roman"/>
          <w:color w:val="000000"/>
          <w:sz w:val="28"/>
          <w:szCs w:val="28"/>
        </w:rPr>
        <w:t>Черноануйской</w:t>
      </w:r>
      <w:proofErr w:type="spellEnd"/>
      <w:r w:rsidR="00283DE3">
        <w:rPr>
          <w:rFonts w:ascii="Times New Roman" w:eastAsia="Times New Roman" w:hAnsi="Times New Roman" w:cs="Times New Roman"/>
          <w:color w:val="000000"/>
          <w:sz w:val="28"/>
          <w:szCs w:val="28"/>
        </w:rPr>
        <w:t xml:space="preserve"> сельской поселении</w:t>
      </w:r>
      <w:r>
        <w:rPr>
          <w:rFonts w:ascii="Times New Roman" w:eastAsia="Times New Roman" w:hAnsi="Times New Roman" w:cs="Times New Roman"/>
          <w:color w:val="000000"/>
          <w:sz w:val="28"/>
          <w:szCs w:val="28"/>
        </w:rPr>
        <w:t xml:space="preserve"> </w:t>
      </w:r>
      <w:r w:rsidRPr="00557342">
        <w:rPr>
          <w:rFonts w:ascii="Times New Roman" w:eastAsia="Times New Roman" w:hAnsi="Times New Roman" w:cs="Times New Roman"/>
          <w:color w:val="000000"/>
          <w:sz w:val="28"/>
          <w:szCs w:val="28"/>
        </w:rPr>
        <w:t>и вступает в силу со дня его подписания.</w:t>
      </w:r>
    </w:p>
    <w:p w:rsidR="00557342" w:rsidRPr="00557342" w:rsidRDefault="00557342" w:rsidP="00557342">
      <w:pPr>
        <w:tabs>
          <w:tab w:val="left" w:pos="426"/>
          <w:tab w:val="left" w:pos="708"/>
        </w:tabs>
        <w:spacing w:after="0" w:line="266" w:lineRule="auto"/>
        <w:ind w:firstLine="425"/>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xml:space="preserve">3.  </w:t>
      </w:r>
      <w:proofErr w:type="gramStart"/>
      <w:r w:rsidRPr="00557342">
        <w:rPr>
          <w:rFonts w:ascii="Times New Roman" w:eastAsia="Times New Roman" w:hAnsi="Times New Roman" w:cs="Times New Roman"/>
          <w:color w:val="000000"/>
          <w:sz w:val="28"/>
          <w:szCs w:val="28"/>
        </w:rPr>
        <w:t>Контроль за</w:t>
      </w:r>
      <w:proofErr w:type="gramEnd"/>
      <w:r w:rsidRPr="00557342">
        <w:rPr>
          <w:rFonts w:ascii="Times New Roman" w:eastAsia="Times New Roman" w:hAnsi="Times New Roman" w:cs="Times New Roman"/>
          <w:color w:val="000000"/>
          <w:sz w:val="28"/>
          <w:szCs w:val="28"/>
        </w:rPr>
        <w:t xml:space="preserve"> исполнением настоящего постановления оставляю за собой.</w:t>
      </w:r>
    </w:p>
    <w:p w:rsidR="00557342" w:rsidRPr="00557342" w:rsidRDefault="00557342" w:rsidP="00557342">
      <w:pPr>
        <w:spacing w:after="0" w:line="240" w:lineRule="auto"/>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557342" w:rsidRDefault="00557342" w:rsidP="00557342">
      <w:pPr>
        <w:spacing w:after="0" w:line="240" w:lineRule="auto"/>
        <w:rPr>
          <w:rFonts w:ascii="Times New Roman" w:eastAsia="Times New Roman" w:hAnsi="Times New Roman" w:cs="Times New Roman"/>
          <w:sz w:val="24"/>
          <w:szCs w:val="24"/>
        </w:rPr>
      </w:pPr>
    </w:p>
    <w:p w:rsidR="00557342" w:rsidRDefault="00557342" w:rsidP="00557342">
      <w:pPr>
        <w:spacing w:after="0" w:line="240" w:lineRule="auto"/>
        <w:rPr>
          <w:rFonts w:ascii="Times New Roman" w:eastAsia="Times New Roman" w:hAnsi="Times New Roman" w:cs="Times New Roman"/>
          <w:sz w:val="24"/>
          <w:szCs w:val="24"/>
        </w:rPr>
      </w:pPr>
    </w:p>
    <w:p w:rsidR="00557342" w:rsidRPr="00557342" w:rsidRDefault="00557342" w:rsidP="00557342">
      <w:pPr>
        <w:spacing w:after="0" w:line="240" w:lineRule="auto"/>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Глава</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Черноануйского</w:t>
      </w:r>
      <w:proofErr w:type="spellEnd"/>
      <w:r>
        <w:rPr>
          <w:rFonts w:ascii="Times New Roman" w:eastAsia="Times New Roman" w:hAnsi="Times New Roman" w:cs="Times New Roman"/>
          <w:color w:val="000000"/>
          <w:sz w:val="28"/>
          <w:szCs w:val="28"/>
        </w:rPr>
        <w:t xml:space="preserve"> сельского поселения</w:t>
      </w:r>
      <w:proofErr w:type="gramStart"/>
      <w:r>
        <w:rPr>
          <w:rFonts w:ascii="Times New Roman" w:eastAsia="Times New Roman" w:hAnsi="Times New Roman" w:cs="Times New Roman"/>
          <w:color w:val="000000"/>
          <w:sz w:val="28"/>
          <w:szCs w:val="28"/>
        </w:rPr>
        <w:t xml:space="preserve"> :</w:t>
      </w:r>
      <w:proofErr w:type="gramEnd"/>
      <w:r>
        <w:rPr>
          <w:rFonts w:ascii="Times New Roman" w:eastAsia="Times New Roman" w:hAnsi="Times New Roman" w:cs="Times New Roman"/>
          <w:color w:val="000000"/>
          <w:sz w:val="28"/>
          <w:szCs w:val="28"/>
        </w:rPr>
        <w:t xml:space="preserve">                        Т.А. Акатьева </w:t>
      </w:r>
      <w:r w:rsidRPr="00557342">
        <w:rPr>
          <w:rFonts w:ascii="Times New Roman" w:eastAsia="Times New Roman" w:hAnsi="Times New Roman" w:cs="Times New Roman"/>
          <w:sz w:val="24"/>
          <w:szCs w:val="24"/>
        </w:rPr>
        <w:t> </w:t>
      </w:r>
    </w:p>
    <w:p w:rsidR="00557342" w:rsidRPr="00557342" w:rsidRDefault="00557342" w:rsidP="00557342">
      <w:pPr>
        <w:spacing w:after="0" w:line="240" w:lineRule="auto"/>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lastRenderedPageBreak/>
        <w:t> </w:t>
      </w:r>
    </w:p>
    <w:p w:rsidR="00557342" w:rsidRDefault="00557342" w:rsidP="00557342">
      <w:pPr>
        <w:spacing w:after="0" w:line="240" w:lineRule="auto"/>
        <w:rPr>
          <w:rFonts w:ascii="Times New Roman" w:eastAsia="Times New Roman" w:hAnsi="Times New Roman" w:cs="Times New Roman"/>
          <w:color w:val="000000"/>
          <w:sz w:val="24"/>
          <w:szCs w:val="24"/>
        </w:rPr>
      </w:pPr>
    </w:p>
    <w:p w:rsidR="00557342" w:rsidRPr="00557342" w:rsidRDefault="00557342" w:rsidP="00557342">
      <w:pPr>
        <w:spacing w:after="0" w:line="240" w:lineRule="auto"/>
        <w:ind w:firstLine="567"/>
        <w:jc w:val="center"/>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557342" w:rsidRPr="00557342" w:rsidRDefault="00557342" w:rsidP="00557342">
      <w:pPr>
        <w:spacing w:after="0" w:line="240" w:lineRule="auto"/>
        <w:ind w:firstLine="567"/>
        <w:jc w:val="center"/>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557342" w:rsidRPr="00557342" w:rsidRDefault="00557342" w:rsidP="00557342">
      <w:pPr>
        <w:spacing w:after="0" w:line="240" w:lineRule="auto"/>
        <w:ind w:firstLine="567"/>
        <w:jc w:val="center"/>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tbl>
      <w:tblPr>
        <w:tblW w:w="4644" w:type="dxa"/>
        <w:tblCellSpacing w:w="0" w:type="dxa"/>
        <w:tblInd w:w="5245" w:type="dxa"/>
        <w:tblLook w:val="04A0"/>
      </w:tblPr>
      <w:tblGrid>
        <w:gridCol w:w="4644"/>
      </w:tblGrid>
      <w:tr w:rsidR="00557342" w:rsidRPr="00557342" w:rsidTr="00283DE3">
        <w:trPr>
          <w:tblCellSpacing w:w="0" w:type="dxa"/>
        </w:trPr>
        <w:tc>
          <w:tcPr>
            <w:tcW w:w="4644" w:type="dxa"/>
            <w:tcBorders>
              <w:top w:val="nil"/>
              <w:left w:val="nil"/>
              <w:bottom w:val="nil"/>
              <w:right w:val="nil"/>
            </w:tcBorders>
            <w:vAlign w:val="center"/>
            <w:hideMark/>
          </w:tcPr>
          <w:p w:rsidR="00557342" w:rsidRPr="00557342" w:rsidRDefault="00557342" w:rsidP="00557342">
            <w:pPr>
              <w:spacing w:after="0" w:line="240" w:lineRule="auto"/>
              <w:ind w:firstLine="567"/>
              <w:jc w:val="right"/>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4"/>
                <w:szCs w:val="24"/>
              </w:rPr>
              <w:t>УТВЕРЖДЕНО</w:t>
            </w:r>
          </w:p>
          <w:p w:rsidR="00557342" w:rsidRPr="00557342" w:rsidRDefault="00557342" w:rsidP="00557342">
            <w:pPr>
              <w:tabs>
                <w:tab w:val="left" w:pos="426"/>
                <w:tab w:val="left" w:pos="708"/>
                <w:tab w:val="left" w:pos="9499"/>
              </w:tabs>
              <w:spacing w:after="0" w:line="240" w:lineRule="auto"/>
              <w:ind w:right="142" w:firstLine="425"/>
              <w:jc w:val="right"/>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4"/>
                <w:szCs w:val="24"/>
              </w:rPr>
              <w:t xml:space="preserve">Постановлением сельской администрации </w:t>
            </w:r>
            <w:proofErr w:type="spellStart"/>
            <w:r w:rsidRPr="00557342">
              <w:rPr>
                <w:rFonts w:ascii="Times New Roman" w:eastAsia="Times New Roman" w:hAnsi="Times New Roman" w:cs="Times New Roman"/>
                <w:color w:val="000000"/>
                <w:sz w:val="24"/>
                <w:szCs w:val="24"/>
              </w:rPr>
              <w:t>Черноануйского</w:t>
            </w:r>
            <w:proofErr w:type="spellEnd"/>
            <w:r w:rsidRPr="00557342">
              <w:rPr>
                <w:rFonts w:ascii="Times New Roman" w:eastAsia="Times New Roman" w:hAnsi="Times New Roman" w:cs="Times New Roman"/>
                <w:color w:val="000000"/>
                <w:sz w:val="24"/>
                <w:szCs w:val="24"/>
              </w:rPr>
              <w:t xml:space="preserve"> сельского поселения</w:t>
            </w:r>
            <w:r w:rsidRPr="00557342">
              <w:rPr>
                <w:rFonts w:ascii="Times New Roman" w:eastAsia="Times New Roman" w:hAnsi="Times New Roman" w:cs="Times New Roman"/>
                <w:sz w:val="24"/>
                <w:szCs w:val="24"/>
              </w:rPr>
              <w:t xml:space="preserve"> </w:t>
            </w:r>
            <w:r w:rsidR="00283DE3">
              <w:rPr>
                <w:rFonts w:ascii="Times New Roman" w:eastAsia="Times New Roman" w:hAnsi="Times New Roman" w:cs="Times New Roman"/>
                <w:color w:val="000000"/>
                <w:sz w:val="24"/>
                <w:szCs w:val="24"/>
              </w:rPr>
              <w:t xml:space="preserve">от 27.10.2023 </w:t>
            </w:r>
            <w:r w:rsidRPr="00557342">
              <w:rPr>
                <w:rFonts w:ascii="Times New Roman" w:eastAsia="Times New Roman" w:hAnsi="Times New Roman" w:cs="Times New Roman"/>
                <w:color w:val="000000"/>
                <w:sz w:val="24"/>
                <w:szCs w:val="24"/>
              </w:rPr>
              <w:t>№ 19</w:t>
            </w:r>
          </w:p>
          <w:p w:rsidR="00557342" w:rsidRPr="00557342" w:rsidRDefault="00557342" w:rsidP="00557342">
            <w:pPr>
              <w:spacing w:after="0" w:line="240" w:lineRule="auto"/>
              <w:jc w:val="right"/>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tc>
      </w:tr>
    </w:tbl>
    <w:p w:rsidR="00557342" w:rsidRPr="00557342" w:rsidRDefault="00557342" w:rsidP="00557342">
      <w:pPr>
        <w:spacing w:after="0" w:line="240" w:lineRule="auto"/>
        <w:jc w:val="center"/>
        <w:rPr>
          <w:rFonts w:ascii="Times New Roman" w:eastAsia="Times New Roman" w:hAnsi="Times New Roman" w:cs="Times New Roman"/>
          <w:b/>
          <w:sz w:val="24"/>
          <w:szCs w:val="24"/>
        </w:rPr>
      </w:pPr>
      <w:r w:rsidRPr="00557342">
        <w:rPr>
          <w:rFonts w:ascii="Times New Roman" w:eastAsia="Times New Roman" w:hAnsi="Times New Roman" w:cs="Times New Roman"/>
          <w:b/>
          <w:bCs/>
          <w:color w:val="000000"/>
          <w:sz w:val="28"/>
          <w:szCs w:val="28"/>
        </w:rPr>
        <w:t>Регламент</w:t>
      </w:r>
    </w:p>
    <w:p w:rsidR="00557342" w:rsidRPr="00557342" w:rsidRDefault="00557342" w:rsidP="00557342">
      <w:pPr>
        <w:spacing w:after="0" w:line="240" w:lineRule="auto"/>
        <w:jc w:val="center"/>
        <w:rPr>
          <w:rFonts w:ascii="Times New Roman" w:eastAsia="Times New Roman" w:hAnsi="Times New Roman" w:cs="Times New Roman"/>
          <w:b/>
          <w:sz w:val="24"/>
          <w:szCs w:val="24"/>
        </w:rPr>
      </w:pPr>
      <w:r w:rsidRPr="00557342">
        <w:rPr>
          <w:rFonts w:ascii="Times New Roman" w:eastAsia="Times New Roman" w:hAnsi="Times New Roman" w:cs="Times New Roman"/>
          <w:b/>
          <w:bCs/>
          <w:color w:val="000000"/>
          <w:sz w:val="28"/>
          <w:szCs w:val="28"/>
        </w:rPr>
        <w:t>реализации полномочий администратора доходов бюджета</w:t>
      </w:r>
    </w:p>
    <w:p w:rsidR="00557342" w:rsidRPr="00557342" w:rsidRDefault="00557342" w:rsidP="00557342">
      <w:pPr>
        <w:tabs>
          <w:tab w:val="left" w:pos="426"/>
          <w:tab w:val="left" w:pos="708"/>
          <w:tab w:val="left" w:pos="9499"/>
        </w:tabs>
        <w:spacing w:after="0" w:line="240" w:lineRule="auto"/>
        <w:ind w:right="142" w:firstLine="425"/>
        <w:jc w:val="center"/>
        <w:rPr>
          <w:rFonts w:ascii="Times New Roman" w:eastAsia="Times New Roman" w:hAnsi="Times New Roman" w:cs="Times New Roman"/>
          <w:b/>
          <w:sz w:val="24"/>
          <w:szCs w:val="24"/>
        </w:rPr>
      </w:pPr>
      <w:r w:rsidRPr="00557342">
        <w:rPr>
          <w:rFonts w:ascii="Times New Roman" w:eastAsia="Times New Roman" w:hAnsi="Times New Roman" w:cs="Times New Roman"/>
          <w:b/>
          <w:color w:val="000000"/>
          <w:sz w:val="28"/>
          <w:szCs w:val="28"/>
        </w:rPr>
        <w:t xml:space="preserve">сельская администрация </w:t>
      </w:r>
      <w:proofErr w:type="spellStart"/>
      <w:r w:rsidRPr="00557342">
        <w:rPr>
          <w:rFonts w:ascii="Times New Roman" w:eastAsia="Times New Roman" w:hAnsi="Times New Roman" w:cs="Times New Roman"/>
          <w:b/>
          <w:color w:val="000000"/>
          <w:sz w:val="28"/>
          <w:szCs w:val="28"/>
        </w:rPr>
        <w:t>Черноануйское</w:t>
      </w:r>
      <w:proofErr w:type="spellEnd"/>
      <w:r w:rsidRPr="00557342">
        <w:rPr>
          <w:rFonts w:ascii="Times New Roman" w:eastAsia="Times New Roman" w:hAnsi="Times New Roman" w:cs="Times New Roman"/>
          <w:b/>
          <w:color w:val="000000"/>
          <w:sz w:val="28"/>
          <w:szCs w:val="28"/>
        </w:rPr>
        <w:t xml:space="preserve"> сельское поселение</w:t>
      </w:r>
    </w:p>
    <w:p w:rsidR="00557342" w:rsidRPr="00557342" w:rsidRDefault="00557342" w:rsidP="0055734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Pr="00557342">
        <w:rPr>
          <w:rFonts w:ascii="Times New Roman" w:eastAsia="Times New Roman" w:hAnsi="Times New Roman" w:cs="Times New Roman"/>
          <w:b/>
          <w:bCs/>
          <w:color w:val="000000"/>
          <w:sz w:val="28"/>
          <w:szCs w:val="28"/>
        </w:rPr>
        <w:t>по взысканию дебиторской задолженности по платежам в бюджет,</w:t>
      </w:r>
    </w:p>
    <w:p w:rsidR="00557342" w:rsidRPr="00557342" w:rsidRDefault="00557342" w:rsidP="00557342">
      <w:pPr>
        <w:spacing w:after="0" w:line="240" w:lineRule="auto"/>
        <w:jc w:val="center"/>
        <w:rPr>
          <w:rFonts w:ascii="Times New Roman" w:eastAsia="Times New Roman" w:hAnsi="Times New Roman" w:cs="Times New Roman"/>
          <w:b/>
          <w:sz w:val="24"/>
          <w:szCs w:val="24"/>
        </w:rPr>
      </w:pPr>
      <w:r w:rsidRPr="00557342">
        <w:rPr>
          <w:rFonts w:ascii="Times New Roman" w:eastAsia="Times New Roman" w:hAnsi="Times New Roman" w:cs="Times New Roman"/>
          <w:b/>
          <w:bCs/>
          <w:color w:val="000000"/>
          <w:sz w:val="28"/>
          <w:szCs w:val="28"/>
        </w:rPr>
        <w:t>пеням и штрафам по ним</w:t>
      </w:r>
    </w:p>
    <w:p w:rsidR="00557342" w:rsidRPr="00557342" w:rsidRDefault="00557342" w:rsidP="00557342">
      <w:pPr>
        <w:spacing w:after="0" w:line="240" w:lineRule="auto"/>
        <w:ind w:left="6663"/>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557342" w:rsidRPr="00557342" w:rsidRDefault="00557342" w:rsidP="00557342">
      <w:pPr>
        <w:spacing w:after="351" w:line="252" w:lineRule="auto"/>
        <w:ind w:left="614" w:right="547" w:hanging="10"/>
        <w:jc w:val="center"/>
        <w:rPr>
          <w:rFonts w:ascii="Times New Roman" w:eastAsia="Times New Roman" w:hAnsi="Times New Roman" w:cs="Times New Roman"/>
          <w:sz w:val="24"/>
          <w:szCs w:val="24"/>
        </w:rPr>
      </w:pPr>
      <w:r w:rsidRPr="00557342">
        <w:rPr>
          <w:rFonts w:ascii="Times New Roman" w:eastAsia="Times New Roman" w:hAnsi="Times New Roman" w:cs="Times New Roman"/>
          <w:b/>
          <w:bCs/>
          <w:color w:val="000000"/>
          <w:sz w:val="28"/>
          <w:szCs w:val="28"/>
        </w:rPr>
        <w:t>1. Общие положения</w:t>
      </w:r>
    </w:p>
    <w:p w:rsidR="00557342" w:rsidRPr="00557342" w:rsidRDefault="00557342" w:rsidP="00557342">
      <w:pPr>
        <w:tabs>
          <w:tab w:val="left" w:pos="426"/>
          <w:tab w:val="left" w:pos="708"/>
          <w:tab w:val="left" w:pos="9499"/>
        </w:tabs>
        <w:spacing w:after="0" w:line="240" w:lineRule="auto"/>
        <w:ind w:right="142" w:firstLine="425"/>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xml:space="preserve">  1.1. </w:t>
      </w:r>
      <w:proofErr w:type="gramStart"/>
      <w:r w:rsidRPr="00557342">
        <w:rPr>
          <w:rFonts w:ascii="Times New Roman" w:eastAsia="Times New Roman" w:hAnsi="Times New Roman" w:cs="Times New Roman"/>
          <w:color w:val="000000"/>
          <w:sz w:val="28"/>
          <w:szCs w:val="28"/>
        </w:rPr>
        <w:t xml:space="preserve">Настоящий Регламент устанавливает порядок реализации полномочий администратора доходов бюджета </w:t>
      </w:r>
      <w:r>
        <w:rPr>
          <w:rFonts w:ascii="Times New Roman" w:eastAsia="Times New Roman" w:hAnsi="Times New Roman" w:cs="Times New Roman"/>
          <w:color w:val="000000"/>
          <w:sz w:val="28"/>
          <w:szCs w:val="28"/>
        </w:rPr>
        <w:t xml:space="preserve">сельская администрация </w:t>
      </w:r>
      <w:proofErr w:type="spellStart"/>
      <w:r>
        <w:rPr>
          <w:rFonts w:ascii="Times New Roman" w:eastAsia="Times New Roman" w:hAnsi="Times New Roman" w:cs="Times New Roman"/>
          <w:color w:val="000000"/>
          <w:sz w:val="28"/>
          <w:szCs w:val="28"/>
        </w:rPr>
        <w:t>Черноануйское</w:t>
      </w:r>
      <w:proofErr w:type="spellEnd"/>
      <w:r>
        <w:rPr>
          <w:rFonts w:ascii="Times New Roman" w:eastAsia="Times New Roman" w:hAnsi="Times New Roman" w:cs="Times New Roman"/>
          <w:color w:val="000000"/>
          <w:sz w:val="28"/>
          <w:szCs w:val="28"/>
        </w:rPr>
        <w:t xml:space="preserve"> сельское поселение </w:t>
      </w:r>
      <w:r w:rsidRPr="00557342">
        <w:rPr>
          <w:rFonts w:ascii="Times New Roman" w:eastAsia="Times New Roman" w:hAnsi="Times New Roman" w:cs="Times New Roman"/>
          <w:color w:val="000000"/>
          <w:sz w:val="28"/>
          <w:szCs w:val="28"/>
        </w:rPr>
        <w:t xml:space="preserve">по взысканию дебиторской задолженности по платежам в бюджет, пеням и штрафам по ним, являющейся источниками формирования доходов бюджета </w:t>
      </w:r>
      <w:r>
        <w:rPr>
          <w:rFonts w:ascii="Times New Roman" w:eastAsia="Times New Roman" w:hAnsi="Times New Roman" w:cs="Times New Roman"/>
          <w:color w:val="000000"/>
          <w:sz w:val="28"/>
          <w:szCs w:val="28"/>
        </w:rPr>
        <w:t xml:space="preserve">сельская администрация </w:t>
      </w:r>
      <w:proofErr w:type="spellStart"/>
      <w:r>
        <w:rPr>
          <w:rFonts w:ascii="Times New Roman" w:eastAsia="Times New Roman" w:hAnsi="Times New Roman" w:cs="Times New Roman"/>
          <w:color w:val="000000"/>
          <w:sz w:val="28"/>
          <w:szCs w:val="28"/>
        </w:rPr>
        <w:t>Черноануйское</w:t>
      </w:r>
      <w:proofErr w:type="spellEnd"/>
      <w:r>
        <w:rPr>
          <w:rFonts w:ascii="Times New Roman" w:eastAsia="Times New Roman" w:hAnsi="Times New Roman" w:cs="Times New Roman"/>
          <w:color w:val="000000"/>
          <w:sz w:val="28"/>
          <w:szCs w:val="28"/>
        </w:rPr>
        <w:t xml:space="preserve"> сельское поселение </w:t>
      </w:r>
      <w:r w:rsidRPr="00557342">
        <w:rPr>
          <w:rFonts w:ascii="Times New Roman" w:eastAsia="Times New Roman" w:hAnsi="Times New Roman" w:cs="Times New Roman"/>
          <w:color w:val="000000"/>
          <w:sz w:val="28"/>
          <w:szCs w:val="28"/>
        </w:rPr>
        <w:t xml:space="preserve">(далее – Регламент, местный бюджет),  </w:t>
      </w:r>
      <w:r>
        <w:rPr>
          <w:rFonts w:ascii="Times New Roman" w:eastAsia="Times New Roman" w:hAnsi="Times New Roman" w:cs="Times New Roman"/>
          <w:color w:val="000000"/>
          <w:sz w:val="28"/>
          <w:szCs w:val="28"/>
        </w:rPr>
        <w:t xml:space="preserve">сельская администрация </w:t>
      </w:r>
      <w:proofErr w:type="spellStart"/>
      <w:r>
        <w:rPr>
          <w:rFonts w:ascii="Times New Roman" w:eastAsia="Times New Roman" w:hAnsi="Times New Roman" w:cs="Times New Roman"/>
          <w:color w:val="000000"/>
          <w:sz w:val="28"/>
          <w:szCs w:val="28"/>
        </w:rPr>
        <w:t>Черноануйское</w:t>
      </w:r>
      <w:proofErr w:type="spellEnd"/>
      <w:r>
        <w:rPr>
          <w:rFonts w:ascii="Times New Roman" w:eastAsia="Times New Roman" w:hAnsi="Times New Roman" w:cs="Times New Roman"/>
          <w:color w:val="000000"/>
          <w:sz w:val="28"/>
          <w:szCs w:val="28"/>
        </w:rPr>
        <w:t xml:space="preserve"> сельское поселение </w:t>
      </w:r>
      <w:r w:rsidRPr="00557342">
        <w:rPr>
          <w:rFonts w:ascii="Times New Roman" w:eastAsia="Times New Roman" w:hAnsi="Times New Roman" w:cs="Times New Roman"/>
          <w:color w:val="000000"/>
          <w:sz w:val="28"/>
          <w:szCs w:val="28"/>
        </w:rPr>
        <w:t xml:space="preserve"> (далее - Администрация), </w:t>
      </w:r>
      <w:r w:rsidRPr="00557342">
        <w:rPr>
          <w:rFonts w:ascii="Times New Roman" w:eastAsia="Times New Roman" w:hAnsi="Times New Roman" w:cs="Times New Roman"/>
          <w:color w:val="000000"/>
          <w:sz w:val="28"/>
          <w:szCs w:val="28"/>
          <w:shd w:val="clear" w:color="auto" w:fill="FFFFFF"/>
        </w:rPr>
        <w:t>за исключением платежей, предусмотренных  законодательством о налогах и сборах, законодательством Российской Федерации</w:t>
      </w:r>
      <w:proofErr w:type="gramEnd"/>
      <w:r w:rsidRPr="00557342">
        <w:rPr>
          <w:rFonts w:ascii="Times New Roman" w:eastAsia="Times New Roman" w:hAnsi="Times New Roman" w:cs="Times New Roman"/>
          <w:color w:val="000000"/>
          <w:sz w:val="28"/>
          <w:szCs w:val="28"/>
          <w:shd w:val="clear" w:color="auto" w:fill="FFFFFF"/>
        </w:rPr>
        <w:t xml:space="preserve">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законодательством Российской Федерации о таможенном регулировании (далее - дебиторская задолженность по доходам), а также:</w:t>
      </w:r>
    </w:p>
    <w:p w:rsidR="00557342" w:rsidRPr="00557342" w:rsidRDefault="00557342" w:rsidP="00557342">
      <w:pPr>
        <w:spacing w:after="0" w:line="240" w:lineRule="auto"/>
        <w:ind w:left="43" w:right="43"/>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xml:space="preserve">   а) перечень мероприятий по реализации администратором доходов местного бюджета полномочий, направленных на взыскание дебиторской задолженности по доходам по видам платежей (учетным группам доходов), включающий мероприятия </w:t>
      </w:r>
      <w:proofErr w:type="gramStart"/>
      <w:r w:rsidRPr="00557342">
        <w:rPr>
          <w:rFonts w:ascii="Times New Roman" w:eastAsia="Times New Roman" w:hAnsi="Times New Roman" w:cs="Times New Roman"/>
          <w:color w:val="000000"/>
          <w:sz w:val="28"/>
          <w:szCs w:val="28"/>
        </w:rPr>
        <w:t>по</w:t>
      </w:r>
      <w:proofErr w:type="gramEnd"/>
      <w:r w:rsidRPr="00557342">
        <w:rPr>
          <w:rFonts w:ascii="Times New Roman" w:eastAsia="Times New Roman" w:hAnsi="Times New Roman" w:cs="Times New Roman"/>
          <w:color w:val="000000"/>
          <w:sz w:val="28"/>
          <w:szCs w:val="28"/>
        </w:rPr>
        <w:t>:</w:t>
      </w:r>
    </w:p>
    <w:p w:rsidR="00557342" w:rsidRPr="00557342" w:rsidRDefault="00557342" w:rsidP="00557342">
      <w:pPr>
        <w:spacing w:after="0" w:line="240" w:lineRule="auto"/>
        <w:ind w:left="43" w:right="43"/>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 недопущению образования просроченной дебиторской задолженности по доходам, выявлению факторов, влияющих на образование просроченной дебиторской задолженности по доходам;</w:t>
      </w:r>
    </w:p>
    <w:p w:rsidR="00557342" w:rsidRPr="00557342" w:rsidRDefault="00557342" w:rsidP="00557342">
      <w:pPr>
        <w:spacing w:after="0" w:line="240" w:lineRule="auto"/>
        <w:ind w:left="43" w:right="43"/>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 урегулированию дебиторской задолженности по доходам в досудебном порядке (со дня истечения срока уплаты соответствующего платежа в бюджет (пеней, штрафов) до начала работы по их принудительному взысканию);</w:t>
      </w:r>
    </w:p>
    <w:p w:rsidR="00557342" w:rsidRPr="00557342" w:rsidRDefault="00557342" w:rsidP="00557342">
      <w:pPr>
        <w:spacing w:after="0" w:line="240" w:lineRule="auto"/>
        <w:ind w:left="43" w:right="43"/>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 принудительному взысканию дебиторской задолженности по доходам при принудительном исполнении судебных актов, актов других органов и должностных лиц органами принудительного исполнения в случаях, предусмотренных законодательством Российской Федерации (далее принудительное взыскание дебиторской задолженности по доходам);</w:t>
      </w:r>
    </w:p>
    <w:p w:rsidR="00557342" w:rsidRPr="00557342" w:rsidRDefault="00557342" w:rsidP="00557342">
      <w:pPr>
        <w:spacing w:after="0" w:line="240" w:lineRule="auto"/>
        <w:ind w:left="43" w:right="43"/>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lastRenderedPageBreak/>
        <w:t>  - наблюдению (в том числе за возможностью взыскания дебиторской задолженности по доходам в случае изменения имущественного положения должника) за платежеспособностью должника в целях обеспечения исполнения дебиторской задолженности по доходам;</w:t>
      </w:r>
    </w:p>
    <w:p w:rsidR="00557342" w:rsidRPr="00557342" w:rsidRDefault="00557342" w:rsidP="00557342">
      <w:pPr>
        <w:spacing w:after="0" w:line="240" w:lineRule="auto"/>
        <w:ind w:left="43" w:right="43"/>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б) сроки реализации каждого мероприятия по реализации администратором доходов местного бюджета полномочий, направленных на взыскание дебиторской задолженности по доходам;</w:t>
      </w:r>
    </w:p>
    <w:p w:rsidR="00557342" w:rsidRPr="00557342" w:rsidRDefault="00557342" w:rsidP="00557342">
      <w:pPr>
        <w:spacing w:after="0" w:line="240" w:lineRule="auto"/>
        <w:ind w:left="43" w:right="43"/>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в) перечень структурных подразделений администратора доходов местного бюджета, ответственных за работу с дебиторской задолженностью по доходам;</w:t>
      </w:r>
    </w:p>
    <w:p w:rsidR="00557342" w:rsidRPr="00557342" w:rsidRDefault="00557342" w:rsidP="00557342">
      <w:pPr>
        <w:spacing w:after="0" w:line="240" w:lineRule="auto"/>
        <w:ind w:left="43" w:right="43"/>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г) порядок обмена информацией (первичными учетными документами) между структурными подразделениями администратора доходов местного бюджета.</w:t>
      </w:r>
    </w:p>
    <w:p w:rsidR="00557342" w:rsidRPr="00557342" w:rsidRDefault="00557342" w:rsidP="00557342">
      <w:pPr>
        <w:spacing w:after="0" w:line="240" w:lineRule="auto"/>
        <w:ind w:right="43"/>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1.2. Термины и определения, используемые в Регламенте:</w:t>
      </w:r>
    </w:p>
    <w:p w:rsidR="00557342" w:rsidRPr="00557342" w:rsidRDefault="00557342" w:rsidP="00557342">
      <w:pPr>
        <w:spacing w:after="35" w:line="240" w:lineRule="auto"/>
        <w:ind w:left="43" w:right="43"/>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 должник (дебитор) — юридическое или физическое лицо, иной участник бюджетного процесса, имеющий задолженность по денежным обязательствам согласно муниципальному контракту (договору), соглашению и (или) по иному обязательству, установленному законодательством Российской Федерации;</w:t>
      </w:r>
    </w:p>
    <w:p w:rsidR="00557342" w:rsidRPr="00557342" w:rsidRDefault="00557342" w:rsidP="00557342">
      <w:pPr>
        <w:spacing w:after="0" w:line="240" w:lineRule="auto"/>
        <w:ind w:left="43" w:right="43"/>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w:t>
      </w:r>
      <w:proofErr w:type="gramStart"/>
      <w:r w:rsidRPr="00557342">
        <w:rPr>
          <w:rFonts w:ascii="Times New Roman" w:eastAsia="Times New Roman" w:hAnsi="Times New Roman" w:cs="Times New Roman"/>
          <w:color w:val="000000"/>
          <w:sz w:val="28"/>
          <w:szCs w:val="28"/>
        </w:rPr>
        <w:t>- дебиторская задолженность по доходам — неисполненное обязательство должника (дебитора) о выплате денежных средств в срок, установленный муниципальным контрактом (договором), соглашением и (или) иным обязательством, в том числе в соответствии с действующим законодательством Российской Федерации, а также неисполненное в срок обязательство, задолженность по которому возникла в связи предварительной оплатой и (или) выплатой авансовых платежей за исключением платежей, предусмотренных законодательством о налогах и</w:t>
      </w:r>
      <w:proofErr w:type="gramEnd"/>
      <w:r w:rsidRPr="00557342">
        <w:rPr>
          <w:rFonts w:ascii="Times New Roman" w:eastAsia="Times New Roman" w:hAnsi="Times New Roman" w:cs="Times New Roman"/>
          <w:color w:val="000000"/>
          <w:sz w:val="28"/>
          <w:szCs w:val="28"/>
        </w:rPr>
        <w:t xml:space="preserve"> </w:t>
      </w:r>
      <w:proofErr w:type="gramStart"/>
      <w:r w:rsidRPr="00557342">
        <w:rPr>
          <w:rFonts w:ascii="Times New Roman" w:eastAsia="Times New Roman" w:hAnsi="Times New Roman" w:cs="Times New Roman"/>
          <w:color w:val="000000"/>
          <w:sz w:val="28"/>
          <w:szCs w:val="28"/>
        </w:rPr>
        <w:t>сборах</w:t>
      </w:r>
      <w:proofErr w:type="gramEnd"/>
      <w:r w:rsidRPr="00557342">
        <w:rPr>
          <w:rFonts w:ascii="Times New Roman" w:eastAsia="Times New Roman" w:hAnsi="Times New Roman" w:cs="Times New Roman"/>
          <w:color w:val="000000"/>
          <w:sz w:val="28"/>
          <w:szCs w:val="28"/>
        </w:rPr>
        <w:t>, законодательством Российской Федерации об обязательном социальном страховании от несчастных случаев на производстве и профессиональных заболеваний;</w:t>
      </w:r>
    </w:p>
    <w:p w:rsidR="00557342" w:rsidRPr="00557342" w:rsidRDefault="00557342" w:rsidP="00557342">
      <w:pPr>
        <w:spacing w:after="0" w:line="240" w:lineRule="auto"/>
        <w:ind w:left="43" w:right="43"/>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 просроченная дебиторская задолженность – долг дебитора, не погашенный в сроки, установленные муниципальным контрактом (договором), соглашением и (или) иным обязательством, в соответствии с действующим законодательством Российской Федерации.</w:t>
      </w:r>
    </w:p>
    <w:p w:rsidR="00557342" w:rsidRPr="00557342" w:rsidRDefault="00557342" w:rsidP="00557342">
      <w:pPr>
        <w:spacing w:after="0" w:line="240" w:lineRule="auto"/>
        <w:ind w:left="43" w:right="43"/>
        <w:jc w:val="both"/>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557342" w:rsidRPr="00557342" w:rsidRDefault="00557342" w:rsidP="00557342">
      <w:pPr>
        <w:spacing w:after="0" w:line="240" w:lineRule="auto"/>
        <w:ind w:left="43" w:right="43"/>
        <w:jc w:val="center"/>
        <w:rPr>
          <w:rFonts w:ascii="Times New Roman" w:eastAsia="Times New Roman" w:hAnsi="Times New Roman" w:cs="Times New Roman"/>
          <w:sz w:val="24"/>
          <w:szCs w:val="24"/>
        </w:rPr>
      </w:pPr>
      <w:r w:rsidRPr="00557342">
        <w:rPr>
          <w:rFonts w:ascii="Times New Roman" w:eastAsia="Times New Roman" w:hAnsi="Times New Roman" w:cs="Times New Roman"/>
          <w:b/>
          <w:bCs/>
          <w:color w:val="000000"/>
          <w:sz w:val="28"/>
          <w:szCs w:val="28"/>
        </w:rPr>
        <w:t xml:space="preserve">2. Мероприятия по недопущению образования </w:t>
      </w:r>
      <w:proofErr w:type="gramStart"/>
      <w:r w:rsidRPr="00557342">
        <w:rPr>
          <w:rFonts w:ascii="Times New Roman" w:eastAsia="Times New Roman" w:hAnsi="Times New Roman" w:cs="Times New Roman"/>
          <w:b/>
          <w:bCs/>
          <w:color w:val="000000"/>
          <w:sz w:val="28"/>
          <w:szCs w:val="28"/>
        </w:rPr>
        <w:t>просроченной</w:t>
      </w:r>
      <w:proofErr w:type="gramEnd"/>
      <w:r w:rsidRPr="00557342">
        <w:rPr>
          <w:rFonts w:ascii="Times New Roman" w:eastAsia="Times New Roman" w:hAnsi="Times New Roman" w:cs="Times New Roman"/>
          <w:b/>
          <w:bCs/>
          <w:color w:val="000000"/>
          <w:sz w:val="28"/>
          <w:szCs w:val="28"/>
        </w:rPr>
        <w:t xml:space="preserve"> </w:t>
      </w:r>
    </w:p>
    <w:p w:rsidR="00557342" w:rsidRPr="00557342" w:rsidRDefault="00557342" w:rsidP="00557342">
      <w:pPr>
        <w:spacing w:after="0" w:line="240" w:lineRule="auto"/>
        <w:ind w:left="43" w:right="43"/>
        <w:jc w:val="center"/>
        <w:rPr>
          <w:rFonts w:ascii="Times New Roman" w:eastAsia="Times New Roman" w:hAnsi="Times New Roman" w:cs="Times New Roman"/>
          <w:sz w:val="24"/>
          <w:szCs w:val="24"/>
        </w:rPr>
      </w:pPr>
      <w:r w:rsidRPr="00557342">
        <w:rPr>
          <w:rFonts w:ascii="Times New Roman" w:eastAsia="Times New Roman" w:hAnsi="Times New Roman" w:cs="Times New Roman"/>
          <w:b/>
          <w:bCs/>
          <w:color w:val="000000"/>
          <w:sz w:val="28"/>
          <w:szCs w:val="28"/>
        </w:rPr>
        <w:t xml:space="preserve">дебиторской задолженности по доходам, выявлению факторов, </w:t>
      </w:r>
    </w:p>
    <w:p w:rsidR="00557342" w:rsidRPr="00557342" w:rsidRDefault="00557342" w:rsidP="00557342">
      <w:pPr>
        <w:spacing w:after="0" w:line="240" w:lineRule="auto"/>
        <w:ind w:left="43" w:right="43"/>
        <w:jc w:val="center"/>
        <w:rPr>
          <w:rFonts w:ascii="Times New Roman" w:eastAsia="Times New Roman" w:hAnsi="Times New Roman" w:cs="Times New Roman"/>
          <w:sz w:val="24"/>
          <w:szCs w:val="24"/>
        </w:rPr>
      </w:pPr>
      <w:proofErr w:type="gramStart"/>
      <w:r w:rsidRPr="00557342">
        <w:rPr>
          <w:rFonts w:ascii="Times New Roman" w:eastAsia="Times New Roman" w:hAnsi="Times New Roman" w:cs="Times New Roman"/>
          <w:b/>
          <w:bCs/>
          <w:color w:val="000000"/>
          <w:sz w:val="28"/>
          <w:szCs w:val="28"/>
        </w:rPr>
        <w:t>влияющих</w:t>
      </w:r>
      <w:proofErr w:type="gramEnd"/>
      <w:r w:rsidRPr="00557342">
        <w:rPr>
          <w:rFonts w:ascii="Times New Roman" w:eastAsia="Times New Roman" w:hAnsi="Times New Roman" w:cs="Times New Roman"/>
          <w:b/>
          <w:bCs/>
          <w:color w:val="000000"/>
          <w:sz w:val="28"/>
          <w:szCs w:val="28"/>
        </w:rPr>
        <w:t xml:space="preserve"> на образование просроченной дебиторской</w:t>
      </w:r>
    </w:p>
    <w:p w:rsidR="00557342" w:rsidRPr="00557342" w:rsidRDefault="00557342" w:rsidP="00557342">
      <w:pPr>
        <w:spacing w:after="0" w:line="240" w:lineRule="auto"/>
        <w:ind w:left="43" w:right="43"/>
        <w:jc w:val="center"/>
        <w:rPr>
          <w:rFonts w:ascii="Times New Roman" w:eastAsia="Times New Roman" w:hAnsi="Times New Roman" w:cs="Times New Roman"/>
          <w:sz w:val="24"/>
          <w:szCs w:val="24"/>
        </w:rPr>
      </w:pPr>
      <w:r w:rsidRPr="00557342">
        <w:rPr>
          <w:rFonts w:ascii="Times New Roman" w:eastAsia="Times New Roman" w:hAnsi="Times New Roman" w:cs="Times New Roman"/>
          <w:b/>
          <w:bCs/>
          <w:color w:val="000000"/>
          <w:sz w:val="28"/>
          <w:szCs w:val="28"/>
        </w:rPr>
        <w:t> задолженности по доходам</w:t>
      </w:r>
    </w:p>
    <w:p w:rsidR="00557342" w:rsidRPr="00557342" w:rsidRDefault="00557342" w:rsidP="00557342">
      <w:pPr>
        <w:spacing w:after="0" w:line="240" w:lineRule="auto"/>
        <w:ind w:left="43" w:right="43"/>
        <w:jc w:val="center"/>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557342" w:rsidRPr="00557342" w:rsidRDefault="00557342" w:rsidP="00557342">
      <w:pPr>
        <w:spacing w:after="0" w:line="240" w:lineRule="auto"/>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2.1. В целях недопущения образования просроченной дебиторской задолженности по доходам, а также выявления факторов, влияющих на образование просроченной дебиторской задолженности по доходам, осуществляются следующие мероприятия:</w:t>
      </w:r>
    </w:p>
    <w:p w:rsidR="00557342" w:rsidRPr="00557342" w:rsidRDefault="00557342" w:rsidP="00557342">
      <w:pPr>
        <w:spacing w:after="34" w:line="240" w:lineRule="auto"/>
        <w:ind w:right="43"/>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xml:space="preserve"> 1) </w:t>
      </w:r>
      <w:proofErr w:type="gramStart"/>
      <w:r w:rsidRPr="00557342">
        <w:rPr>
          <w:rFonts w:ascii="Times New Roman" w:eastAsia="Times New Roman" w:hAnsi="Times New Roman" w:cs="Times New Roman"/>
          <w:color w:val="000000"/>
          <w:sz w:val="28"/>
          <w:szCs w:val="28"/>
        </w:rPr>
        <w:t>контроль за</w:t>
      </w:r>
      <w:proofErr w:type="gramEnd"/>
      <w:r w:rsidRPr="00557342">
        <w:rPr>
          <w:rFonts w:ascii="Times New Roman" w:eastAsia="Times New Roman" w:hAnsi="Times New Roman" w:cs="Times New Roman"/>
          <w:color w:val="000000"/>
          <w:sz w:val="28"/>
          <w:szCs w:val="28"/>
        </w:rPr>
        <w:t xml:space="preserve"> правильностью исчисления, полнотой и своевременностью осуществления платежей в бюджеты бюджетной системы Российской Федерации, пеням и штрафам по ним, в том числе: </w:t>
      </w:r>
    </w:p>
    <w:p w:rsidR="00557342" w:rsidRPr="00557342" w:rsidRDefault="00557342" w:rsidP="00557342">
      <w:pPr>
        <w:spacing w:after="0" w:line="240" w:lineRule="auto"/>
        <w:ind w:right="43"/>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lastRenderedPageBreak/>
        <w:t xml:space="preserve"> - </w:t>
      </w:r>
      <w:proofErr w:type="gramStart"/>
      <w:r w:rsidRPr="00557342">
        <w:rPr>
          <w:rFonts w:ascii="Times New Roman" w:eastAsia="Times New Roman" w:hAnsi="Times New Roman" w:cs="Times New Roman"/>
          <w:color w:val="000000"/>
          <w:sz w:val="28"/>
          <w:szCs w:val="28"/>
        </w:rPr>
        <w:t>контроль за</w:t>
      </w:r>
      <w:proofErr w:type="gramEnd"/>
      <w:r w:rsidRPr="00557342">
        <w:rPr>
          <w:rFonts w:ascii="Times New Roman" w:eastAsia="Times New Roman" w:hAnsi="Times New Roman" w:cs="Times New Roman"/>
          <w:color w:val="000000"/>
          <w:sz w:val="28"/>
          <w:szCs w:val="28"/>
        </w:rPr>
        <w:t xml:space="preserve"> фактическим зачислением платежей в местный бюджет в размерах и сроки, установленные законодательством Российской Федерации, договором (муниципальным контрактом, соглашением);</w:t>
      </w:r>
    </w:p>
    <w:p w:rsidR="00557342" w:rsidRPr="00557342" w:rsidRDefault="00557342" w:rsidP="00557342">
      <w:pPr>
        <w:spacing w:after="0" w:line="240" w:lineRule="auto"/>
        <w:ind w:right="43"/>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w:t>
      </w:r>
      <w:proofErr w:type="gramStart"/>
      <w:r w:rsidRPr="00557342">
        <w:rPr>
          <w:rFonts w:ascii="Times New Roman" w:eastAsia="Times New Roman" w:hAnsi="Times New Roman" w:cs="Times New Roman"/>
          <w:color w:val="000000"/>
          <w:sz w:val="28"/>
          <w:szCs w:val="28"/>
        </w:rPr>
        <w:t>-  за погашением (квитированием) начислений соответствующими платежами, являющимися источниками формирования доходов бюджетов бюджетной системы Российской Федерации, в Государственной информационной системе о государственных и муниципальных платежах, предусмотренной статьей 21 Федерального закона от 27 июля 2010 г. № 210-ФЗ «Об организации предоставления государственных и муниципальных услуг» (далее - ГИС ГМП), за исключением платежей, являющихся источниками формирования доходов бюджетов бюджетной системы Российской Федерации, информация, необходимая для</w:t>
      </w:r>
      <w:proofErr w:type="gramEnd"/>
      <w:r w:rsidRPr="00557342">
        <w:rPr>
          <w:rFonts w:ascii="Times New Roman" w:eastAsia="Times New Roman" w:hAnsi="Times New Roman" w:cs="Times New Roman"/>
          <w:color w:val="000000"/>
          <w:sz w:val="28"/>
          <w:szCs w:val="28"/>
        </w:rPr>
        <w:t xml:space="preserve"> </w:t>
      </w:r>
      <w:proofErr w:type="gramStart"/>
      <w:r w:rsidRPr="00557342">
        <w:rPr>
          <w:rFonts w:ascii="Times New Roman" w:eastAsia="Times New Roman" w:hAnsi="Times New Roman" w:cs="Times New Roman"/>
          <w:color w:val="000000"/>
          <w:sz w:val="28"/>
          <w:szCs w:val="28"/>
        </w:rPr>
        <w:t>уплаты</w:t>
      </w:r>
      <w:proofErr w:type="gramEnd"/>
      <w:r w:rsidRPr="00557342">
        <w:rPr>
          <w:rFonts w:ascii="Times New Roman" w:eastAsia="Times New Roman" w:hAnsi="Times New Roman" w:cs="Times New Roman"/>
          <w:color w:val="000000"/>
          <w:sz w:val="28"/>
          <w:szCs w:val="28"/>
        </w:rPr>
        <w:t xml:space="preserve"> которых, включая подлежащую уплате сумму, не размещается в ГИС ГМП, перечень которых утвержден приказом Министерства финансов Российской Федерации от 25 декабря 2019 г. № 250н «О перечне платежей, являющихся источниками формирования доходов бюджетов бюджетной системы Российской Федерации, информация, необходимая для уплаты которых, включая подлежащую уплате сумму, не размещается в Государственной информационной системе о государственных и муниципальных платежах»;</w:t>
      </w:r>
    </w:p>
    <w:p w:rsidR="00557342" w:rsidRPr="00557342" w:rsidRDefault="00557342" w:rsidP="00557342">
      <w:pPr>
        <w:spacing w:after="0" w:line="240" w:lineRule="auto"/>
        <w:ind w:right="43"/>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w:t>
      </w:r>
      <w:proofErr w:type="gramStart"/>
      <w:r w:rsidRPr="00557342">
        <w:rPr>
          <w:rFonts w:ascii="Times New Roman" w:eastAsia="Times New Roman" w:hAnsi="Times New Roman" w:cs="Times New Roman"/>
          <w:color w:val="000000"/>
          <w:sz w:val="28"/>
          <w:szCs w:val="28"/>
        </w:rPr>
        <w:t>-  за исполнением графика платежей в связи с предоставлением отсрочки или рассрочки уплаты платежей и погашением дебиторской задолженности по доходам, образовавшейся в связи с неисполнением графика уплаты платежей в бюджеты бюджетной системы Российской Федерации, а также за начислением процентов за предоставленную отсрочку или рассрочку и пени (штрафы) за просрочку уплаты платежей в бюджеты бюджетной системы Российской Федерации в порядке и случаях</w:t>
      </w:r>
      <w:proofErr w:type="gramEnd"/>
      <w:r w:rsidRPr="00557342">
        <w:rPr>
          <w:rFonts w:ascii="Times New Roman" w:eastAsia="Times New Roman" w:hAnsi="Times New Roman" w:cs="Times New Roman"/>
          <w:color w:val="000000"/>
          <w:sz w:val="28"/>
          <w:szCs w:val="28"/>
        </w:rPr>
        <w:t xml:space="preserve">, </w:t>
      </w:r>
      <w:proofErr w:type="gramStart"/>
      <w:r w:rsidRPr="00557342">
        <w:rPr>
          <w:rFonts w:ascii="Times New Roman" w:eastAsia="Times New Roman" w:hAnsi="Times New Roman" w:cs="Times New Roman"/>
          <w:color w:val="000000"/>
          <w:sz w:val="28"/>
          <w:szCs w:val="28"/>
        </w:rPr>
        <w:t>предусмотренных</w:t>
      </w:r>
      <w:proofErr w:type="gramEnd"/>
      <w:r w:rsidRPr="00557342">
        <w:rPr>
          <w:rFonts w:ascii="Times New Roman" w:eastAsia="Times New Roman" w:hAnsi="Times New Roman" w:cs="Times New Roman"/>
          <w:color w:val="000000"/>
          <w:sz w:val="28"/>
          <w:szCs w:val="28"/>
        </w:rPr>
        <w:t xml:space="preserve"> законодательством Российской Федерации;</w:t>
      </w:r>
    </w:p>
    <w:p w:rsidR="00557342" w:rsidRPr="00557342" w:rsidRDefault="00557342" w:rsidP="00557342">
      <w:pPr>
        <w:spacing w:after="41" w:line="240" w:lineRule="auto"/>
        <w:ind w:right="43"/>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xml:space="preserve"> -  </w:t>
      </w:r>
      <w:proofErr w:type="gramStart"/>
      <w:r w:rsidRPr="00557342">
        <w:rPr>
          <w:rFonts w:ascii="Times New Roman" w:eastAsia="Times New Roman" w:hAnsi="Times New Roman" w:cs="Times New Roman"/>
          <w:color w:val="000000"/>
          <w:sz w:val="28"/>
          <w:szCs w:val="28"/>
        </w:rPr>
        <w:t>контроль за</w:t>
      </w:r>
      <w:proofErr w:type="gramEnd"/>
      <w:r w:rsidRPr="00557342">
        <w:rPr>
          <w:rFonts w:ascii="Times New Roman" w:eastAsia="Times New Roman" w:hAnsi="Times New Roman" w:cs="Times New Roman"/>
          <w:color w:val="000000"/>
          <w:sz w:val="28"/>
          <w:szCs w:val="28"/>
        </w:rPr>
        <w:t xml:space="preserve"> своевременным начислением неустойки (штрафов, пени);</w:t>
      </w:r>
    </w:p>
    <w:p w:rsidR="00557342" w:rsidRPr="00557342" w:rsidRDefault="00557342" w:rsidP="00557342">
      <w:pPr>
        <w:spacing w:after="0" w:line="240" w:lineRule="auto"/>
        <w:ind w:right="43"/>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xml:space="preserve"> - </w:t>
      </w:r>
      <w:proofErr w:type="gramStart"/>
      <w:r w:rsidRPr="00557342">
        <w:rPr>
          <w:rFonts w:ascii="Times New Roman" w:eastAsia="Times New Roman" w:hAnsi="Times New Roman" w:cs="Times New Roman"/>
          <w:color w:val="000000"/>
          <w:sz w:val="28"/>
          <w:szCs w:val="28"/>
        </w:rPr>
        <w:t>контроль за</w:t>
      </w:r>
      <w:proofErr w:type="gramEnd"/>
      <w:r w:rsidRPr="00557342">
        <w:rPr>
          <w:rFonts w:ascii="Times New Roman" w:eastAsia="Times New Roman" w:hAnsi="Times New Roman" w:cs="Times New Roman"/>
          <w:color w:val="000000"/>
          <w:sz w:val="28"/>
          <w:szCs w:val="28"/>
        </w:rPr>
        <w:t xml:space="preserve"> своевременным составлением первичных учетных документов, обосновывающих возникновение дебиторской задолженности или оформляющих операции по ее увеличению (уменьшению), а также своевременным их отражением в бюджетном учете;</w:t>
      </w:r>
    </w:p>
    <w:p w:rsidR="00557342" w:rsidRPr="00557342" w:rsidRDefault="00557342" w:rsidP="00557342">
      <w:pPr>
        <w:spacing w:after="0" w:line="240" w:lineRule="auto"/>
        <w:ind w:right="43"/>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 проведение инвентаризации расчетов с должниками, включая сверку данных по доходам в местный бюджет на основании информации о непогашенных начислениях, содержащейся в ГИС ГМП, в том числе в целях оценки ожидаемых результатов работы по взысканию дебиторской задолженности по доходам, признания дебиторской задолженности по доходам сомнительной;</w:t>
      </w:r>
    </w:p>
    <w:p w:rsidR="00557342" w:rsidRPr="00557342" w:rsidRDefault="00557342" w:rsidP="00557342">
      <w:pPr>
        <w:spacing w:after="280" w:line="278" w:lineRule="auto"/>
        <w:ind w:right="43"/>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2) проведение мониторинга финансового (платежного) состояния должников, в том числе при проведении мероприятий по инвентаризации дебиторской задолженности по доходам, в частности, на предмет:</w:t>
      </w:r>
    </w:p>
    <w:p w:rsidR="00557342" w:rsidRPr="00557342" w:rsidRDefault="00557342" w:rsidP="00557342">
      <w:pPr>
        <w:spacing w:after="0" w:line="240" w:lineRule="auto"/>
        <w:ind w:right="43"/>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 наличия сведений о взыскании с должника денежных сре</w:t>
      </w:r>
      <w:proofErr w:type="gramStart"/>
      <w:r w:rsidRPr="00557342">
        <w:rPr>
          <w:rFonts w:ascii="Times New Roman" w:eastAsia="Times New Roman" w:hAnsi="Times New Roman" w:cs="Times New Roman"/>
          <w:color w:val="000000"/>
          <w:sz w:val="28"/>
          <w:szCs w:val="28"/>
        </w:rPr>
        <w:t>дств в р</w:t>
      </w:r>
      <w:proofErr w:type="gramEnd"/>
      <w:r w:rsidRPr="00557342">
        <w:rPr>
          <w:rFonts w:ascii="Times New Roman" w:eastAsia="Times New Roman" w:hAnsi="Times New Roman" w:cs="Times New Roman"/>
          <w:color w:val="000000"/>
          <w:sz w:val="28"/>
          <w:szCs w:val="28"/>
        </w:rPr>
        <w:t xml:space="preserve">амках исполнительного производства; </w:t>
      </w:r>
    </w:p>
    <w:p w:rsidR="00557342" w:rsidRPr="00557342" w:rsidRDefault="00557342" w:rsidP="00557342">
      <w:pPr>
        <w:spacing w:after="0" w:line="240" w:lineRule="auto"/>
        <w:ind w:right="43"/>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 наличия сведений о возбуждении в отношении должника дела о банкротстве.</w:t>
      </w:r>
    </w:p>
    <w:p w:rsidR="00557342" w:rsidRPr="00557342" w:rsidRDefault="00557342" w:rsidP="00557342">
      <w:pPr>
        <w:spacing w:after="0" w:line="240" w:lineRule="auto"/>
        <w:ind w:right="43" w:firstLine="709"/>
        <w:jc w:val="both"/>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557342" w:rsidRPr="00557342" w:rsidRDefault="00557342" w:rsidP="00557342">
      <w:pPr>
        <w:spacing w:after="0" w:line="240" w:lineRule="auto"/>
        <w:ind w:left="45" w:right="43"/>
        <w:jc w:val="center"/>
        <w:rPr>
          <w:rFonts w:ascii="Times New Roman" w:eastAsia="Times New Roman" w:hAnsi="Times New Roman" w:cs="Times New Roman"/>
          <w:sz w:val="24"/>
          <w:szCs w:val="24"/>
        </w:rPr>
      </w:pPr>
      <w:r w:rsidRPr="00557342">
        <w:rPr>
          <w:rFonts w:ascii="Times New Roman" w:eastAsia="Times New Roman" w:hAnsi="Times New Roman" w:cs="Times New Roman"/>
          <w:b/>
          <w:bCs/>
          <w:color w:val="000000"/>
          <w:sz w:val="28"/>
          <w:szCs w:val="28"/>
        </w:rPr>
        <w:lastRenderedPageBreak/>
        <w:t>3. Мероприятия по урегулированию дебиторской задолженности по доходам в досудебном порядке</w:t>
      </w:r>
    </w:p>
    <w:p w:rsidR="00557342" w:rsidRPr="00557342" w:rsidRDefault="00557342" w:rsidP="00557342">
      <w:pPr>
        <w:spacing w:after="0" w:line="240" w:lineRule="auto"/>
        <w:ind w:left="763" w:right="43"/>
        <w:jc w:val="center"/>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557342" w:rsidRPr="00557342" w:rsidRDefault="00557342" w:rsidP="00557342">
      <w:pPr>
        <w:spacing w:after="0" w:line="240" w:lineRule="auto"/>
        <w:ind w:left="43" w:right="43"/>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3.1. В целях урегулирования в досудебном порядке дебиторской задолженности по доходам (со дня истечения срока уплаты соответствующего платежа в бюджет бюджетной системы Российской Федерации (пеней, штрафов) до начала работы по их принудительному взысканию) осуществляются следующие мероприятия:</w:t>
      </w:r>
    </w:p>
    <w:p w:rsidR="00557342" w:rsidRPr="00557342" w:rsidRDefault="00557342" w:rsidP="00557342">
      <w:pPr>
        <w:spacing w:after="0" w:line="252" w:lineRule="auto"/>
        <w:ind w:right="201"/>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 направление требования должнику о погашении образовавшейся задолженности (в случаях, когда денежное обязательство не предусматривает срок его исполнения и не содержит условия, позволяющего определить этот срок, а ровно в случаях, когда срок исполнения обязательства определен моментом востребования);</w:t>
      </w:r>
    </w:p>
    <w:p w:rsidR="00557342" w:rsidRPr="00557342" w:rsidRDefault="00557342" w:rsidP="00557342">
      <w:pPr>
        <w:spacing w:after="0" w:line="252" w:lineRule="auto"/>
        <w:ind w:right="201"/>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направление претензии должнику о погашении образовавшейся задолженности в досудебном порядке в установленный законом или муниципальным контрактом (договором) срок досудебного урегулирования в случае, когда претензионный порядок урегулирования спора предусмотрен процессуальным законодательством Российской Федерации, договором (контрактом);</w:t>
      </w:r>
    </w:p>
    <w:p w:rsidR="00557342" w:rsidRPr="00557342" w:rsidRDefault="00557342" w:rsidP="00557342">
      <w:pPr>
        <w:spacing w:after="0" w:line="240" w:lineRule="auto"/>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рассмотрение вопроса о возможности расторжения договора</w:t>
      </w:r>
      <w:r w:rsidRPr="00557342">
        <w:rPr>
          <w:rFonts w:ascii="Arial" w:eastAsia="Times New Roman" w:hAnsi="Arial" w:cs="Arial"/>
          <w:color w:val="000000"/>
          <w:sz w:val="28"/>
          <w:szCs w:val="28"/>
        </w:rPr>
        <w:t> </w:t>
      </w:r>
      <w:r w:rsidRPr="00557342">
        <w:rPr>
          <w:rFonts w:ascii="Times New Roman" w:eastAsia="Times New Roman" w:hAnsi="Times New Roman" w:cs="Times New Roman"/>
          <w:color w:val="000000"/>
          <w:sz w:val="28"/>
          <w:szCs w:val="28"/>
        </w:rPr>
        <w:t>(муниципального контракта, соглашения), предоставления отсрочки (рассрочки) платежа, реструктуризации дебиторской задолженности по доходам в порядке и случаях, предусмотренных законодательством Российской Федерации;</w:t>
      </w:r>
      <w:r w:rsidRPr="00557342">
        <w:rPr>
          <w:rFonts w:ascii="Arial" w:eastAsia="Times New Roman" w:hAnsi="Arial" w:cs="Arial"/>
          <w:color w:val="000000"/>
          <w:sz w:val="28"/>
          <w:szCs w:val="28"/>
        </w:rPr>
        <w:t> </w:t>
      </w:r>
    </w:p>
    <w:p w:rsidR="00557342" w:rsidRPr="00557342" w:rsidRDefault="00557342" w:rsidP="00557342">
      <w:pPr>
        <w:spacing w:after="0" w:line="240" w:lineRule="auto"/>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xml:space="preserve">  </w:t>
      </w:r>
      <w:proofErr w:type="gramStart"/>
      <w:r w:rsidRPr="00557342">
        <w:rPr>
          <w:rFonts w:ascii="Times New Roman" w:eastAsia="Times New Roman" w:hAnsi="Times New Roman" w:cs="Times New Roman"/>
          <w:color w:val="000000"/>
          <w:sz w:val="28"/>
          <w:szCs w:val="28"/>
        </w:rPr>
        <w:t>-  направление в уполномоченный орган по представлению в деле о банкротстве и в процедурах, применяемых в деле о банкротстве, требований об уплате обязательных платежей и требований Российской Федерации по денежным обязательствам с учетом требований Положения о порядке предъявления требований по обязательствам перед Российской Федерацией в деле о банкротстве и в процедурах, применяемых в деле о банкротстве, утвержденного постановлением Правительства Российской Федерации</w:t>
      </w:r>
      <w:proofErr w:type="gramEnd"/>
      <w:r w:rsidRPr="00557342">
        <w:rPr>
          <w:rFonts w:ascii="Times New Roman" w:eastAsia="Times New Roman" w:hAnsi="Times New Roman" w:cs="Times New Roman"/>
          <w:color w:val="000000"/>
          <w:sz w:val="28"/>
          <w:szCs w:val="28"/>
        </w:rPr>
        <w:t xml:space="preserve"> </w:t>
      </w:r>
      <w:proofErr w:type="gramStart"/>
      <w:r w:rsidRPr="00557342">
        <w:rPr>
          <w:rFonts w:ascii="Times New Roman" w:eastAsia="Times New Roman" w:hAnsi="Times New Roman" w:cs="Times New Roman"/>
          <w:color w:val="000000"/>
          <w:sz w:val="28"/>
          <w:szCs w:val="28"/>
        </w:rPr>
        <w:t>от 29 мая 2004 г. №257 «Об обеспечении интересов Российской Федерации как кредитора в деле о банкротстве и в процедурах, применяемых в деле о банкротстве»,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(объединении) требований в деле о банкротстве и в процедурах, применяемых в деле о банкротстве.</w:t>
      </w:r>
      <w:proofErr w:type="gramEnd"/>
    </w:p>
    <w:p w:rsidR="00557342" w:rsidRPr="00557342" w:rsidRDefault="00557342" w:rsidP="00557342">
      <w:pPr>
        <w:spacing w:after="0" w:line="240" w:lineRule="auto"/>
        <w:ind w:left="43"/>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xml:space="preserve"> 3.2. Ответственные сотрудники при выявлении в ходе </w:t>
      </w:r>
      <w:proofErr w:type="gramStart"/>
      <w:r w:rsidRPr="00557342">
        <w:rPr>
          <w:rFonts w:ascii="Times New Roman" w:eastAsia="Times New Roman" w:hAnsi="Times New Roman" w:cs="Times New Roman"/>
          <w:color w:val="000000"/>
          <w:sz w:val="28"/>
          <w:szCs w:val="28"/>
        </w:rPr>
        <w:t>контроля за</w:t>
      </w:r>
      <w:proofErr w:type="gramEnd"/>
      <w:r w:rsidRPr="00557342">
        <w:rPr>
          <w:rFonts w:ascii="Times New Roman" w:eastAsia="Times New Roman" w:hAnsi="Times New Roman" w:cs="Times New Roman"/>
          <w:color w:val="000000"/>
          <w:sz w:val="28"/>
          <w:szCs w:val="28"/>
        </w:rPr>
        <w:t xml:space="preserve"> поступлением доходов в местный бюджет нарушений контрагентом условий договора (муниципального контракта, соглашения) в части, касающейся уплаты денежных средств, в срок не позднее 30 календарных дней с момента образования просроченной дебиторской задолженности:</w:t>
      </w:r>
    </w:p>
    <w:p w:rsidR="00557342" w:rsidRPr="00557342" w:rsidRDefault="00557342" w:rsidP="00557342">
      <w:pPr>
        <w:spacing w:after="0" w:line="240" w:lineRule="auto"/>
        <w:ind w:right="45"/>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производит расчет задолженности;</w:t>
      </w:r>
    </w:p>
    <w:p w:rsidR="00557342" w:rsidRPr="00557342" w:rsidRDefault="00557342" w:rsidP="00557342">
      <w:pPr>
        <w:spacing w:after="0" w:line="240" w:lineRule="auto"/>
        <w:ind w:right="45"/>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направляет должнику требование (претензию) о погашении задолженности.</w:t>
      </w:r>
    </w:p>
    <w:p w:rsidR="00557342" w:rsidRPr="00557342" w:rsidRDefault="00557342" w:rsidP="00557342">
      <w:pPr>
        <w:spacing w:after="0" w:line="240" w:lineRule="auto"/>
        <w:ind w:right="45"/>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xml:space="preserve"> 3.3. </w:t>
      </w:r>
      <w:proofErr w:type="gramStart"/>
      <w:r w:rsidRPr="00557342">
        <w:rPr>
          <w:rFonts w:ascii="Times New Roman" w:eastAsia="Times New Roman" w:hAnsi="Times New Roman" w:cs="Times New Roman"/>
          <w:color w:val="000000"/>
          <w:sz w:val="28"/>
          <w:szCs w:val="28"/>
        </w:rPr>
        <w:t xml:space="preserve">В случаях, когда денежное обязательство не предусматривает срок его исполнения и не содержит условия, позволяющего определить этот срок, а равно в случаях, когда срок исполнения обязательства определен моментом </w:t>
      </w:r>
      <w:r w:rsidRPr="00557342">
        <w:rPr>
          <w:rFonts w:ascii="Times New Roman" w:eastAsia="Times New Roman" w:hAnsi="Times New Roman" w:cs="Times New Roman"/>
          <w:color w:val="000000"/>
          <w:sz w:val="28"/>
          <w:szCs w:val="28"/>
        </w:rPr>
        <w:lastRenderedPageBreak/>
        <w:t>востребования, ответственные специалисты не позднее 10 (десяти) рабочих дней с момента, когда стало известно о возникновении задолженности, формируют требование должнику о погашении образовавшейся задолженности.</w:t>
      </w:r>
      <w:proofErr w:type="gramEnd"/>
    </w:p>
    <w:p w:rsidR="00557342" w:rsidRPr="00557342" w:rsidRDefault="00557342" w:rsidP="00557342">
      <w:pPr>
        <w:spacing w:after="0" w:line="240" w:lineRule="auto"/>
        <w:ind w:right="45"/>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3.4. В случае, когда процессуальным законодательством, договором (муниципальным контрактом, соглашением) предусмотрен претензионный порядок урегулирования спора, ответственные специалисты при установлении фактов их нарушения, не позднее 10 (десяти) рабочих дней формируют претензию в порядке, предусмотренном договором (муниципальным контрактом, соглашением) или действующим законодательством.</w:t>
      </w:r>
    </w:p>
    <w:p w:rsidR="00557342" w:rsidRPr="00557342" w:rsidRDefault="00557342" w:rsidP="00557342">
      <w:pPr>
        <w:spacing w:after="5" w:line="240" w:lineRule="auto"/>
        <w:ind w:right="45"/>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3.4.1. Требование (претензия) об имеющейся просроченной дебиторской задолженности и пени должны быть составлены в двух экземплярах: один хранится у администратора доходов, второй направляется в адрес должника по почте России заказным письмом с уведомлением или в ином порядке, установленном законодательством Российской Федерации или договором (муниципальным контрактом, соглашением).</w:t>
      </w:r>
    </w:p>
    <w:p w:rsidR="00557342" w:rsidRPr="00557342" w:rsidRDefault="00557342" w:rsidP="00557342">
      <w:pPr>
        <w:spacing w:after="5" w:line="240" w:lineRule="auto"/>
        <w:ind w:right="45"/>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3.4.2.   В требовании (претензии) указываются:</w:t>
      </w:r>
    </w:p>
    <w:p w:rsidR="00557342" w:rsidRPr="00557342" w:rsidRDefault="00557342" w:rsidP="00557342">
      <w:pPr>
        <w:spacing w:after="5" w:line="240" w:lineRule="auto"/>
        <w:ind w:right="45"/>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1)  наименование должника, адрес;</w:t>
      </w:r>
    </w:p>
    <w:p w:rsidR="00557342" w:rsidRPr="00557342" w:rsidRDefault="00557342" w:rsidP="00557342">
      <w:pPr>
        <w:spacing w:after="5" w:line="240" w:lineRule="auto"/>
        <w:ind w:right="45"/>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2) наименование и реквизиты документа, являющегося основанием для начисления суммы, подлежащей уплате должником;</w:t>
      </w:r>
    </w:p>
    <w:p w:rsidR="00557342" w:rsidRPr="00557342" w:rsidRDefault="00557342" w:rsidP="00557342">
      <w:pPr>
        <w:spacing w:after="5" w:line="240" w:lineRule="auto"/>
        <w:ind w:right="45"/>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3)  период образования просрочки внесения платы;</w:t>
      </w:r>
    </w:p>
    <w:p w:rsidR="00557342" w:rsidRPr="00557342" w:rsidRDefault="00557342" w:rsidP="00557342">
      <w:pPr>
        <w:spacing w:after="5" w:line="240" w:lineRule="auto"/>
        <w:ind w:right="45"/>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4)  сумма просроченной дебиторской задолженности по платежам, пени;</w:t>
      </w:r>
    </w:p>
    <w:p w:rsidR="00557342" w:rsidRPr="00557342" w:rsidRDefault="00557342" w:rsidP="00557342">
      <w:pPr>
        <w:spacing w:after="5" w:line="240" w:lineRule="auto"/>
        <w:ind w:right="45"/>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5)  сумма штрафных санкций (при их наличии);</w:t>
      </w:r>
    </w:p>
    <w:p w:rsidR="00557342" w:rsidRPr="00557342" w:rsidRDefault="00557342" w:rsidP="00557342">
      <w:pPr>
        <w:spacing w:after="5" w:line="240" w:lineRule="auto"/>
        <w:ind w:right="45"/>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6) предложение оплатить просроченную дебиторскую задолженность в добровольном порядке в срок, установленный требованием (претензией);</w:t>
      </w:r>
    </w:p>
    <w:p w:rsidR="00557342" w:rsidRPr="00557342" w:rsidRDefault="00557342" w:rsidP="00557342">
      <w:pPr>
        <w:spacing w:after="5" w:line="240" w:lineRule="auto"/>
        <w:ind w:right="45"/>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7)  реквизиты для перечисления просроченной дебиторской задолженности;</w:t>
      </w:r>
    </w:p>
    <w:p w:rsidR="00557342" w:rsidRPr="00557342" w:rsidRDefault="00557342" w:rsidP="00557342">
      <w:pPr>
        <w:spacing w:after="5" w:line="240" w:lineRule="auto"/>
        <w:ind w:right="45"/>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8) информация об ответственном исполнителе, подготовившем требование (претензию) об уплате просроченной дебиторской задолженности и расчет платы по ней (фамилия, имя, отчество, контактный телефон для связи).</w:t>
      </w:r>
    </w:p>
    <w:p w:rsidR="00557342" w:rsidRPr="00557342" w:rsidRDefault="00557342" w:rsidP="00557342">
      <w:pPr>
        <w:spacing w:after="5" w:line="240" w:lineRule="auto"/>
        <w:ind w:right="45"/>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9) дату, номер, подпись.</w:t>
      </w:r>
    </w:p>
    <w:p w:rsidR="00557342" w:rsidRPr="00557342" w:rsidRDefault="00557342" w:rsidP="00557342">
      <w:pPr>
        <w:spacing w:after="0" w:line="240" w:lineRule="auto"/>
        <w:ind w:right="45"/>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3.4.3.  В течение 5 (пяти) рабочих дней ответственные сотрудники организуют подписание главой Администрации (в случае его отсутствия уполномоченным лицом Администрации) и последующую отправку претензии (требования) должнику.</w:t>
      </w:r>
    </w:p>
    <w:p w:rsidR="00557342" w:rsidRPr="00557342" w:rsidRDefault="00557342" w:rsidP="00557342">
      <w:pPr>
        <w:spacing w:after="0" w:line="240" w:lineRule="auto"/>
        <w:ind w:right="45"/>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3.4.4.   При добровольном исполнении обязатель</w:t>
      </w:r>
      <w:proofErr w:type="gramStart"/>
      <w:r w:rsidRPr="00557342">
        <w:rPr>
          <w:rFonts w:ascii="Times New Roman" w:eastAsia="Times New Roman" w:hAnsi="Times New Roman" w:cs="Times New Roman"/>
          <w:color w:val="000000"/>
          <w:sz w:val="28"/>
          <w:szCs w:val="28"/>
        </w:rPr>
        <w:t>ств в ср</w:t>
      </w:r>
      <w:proofErr w:type="gramEnd"/>
      <w:r w:rsidRPr="00557342">
        <w:rPr>
          <w:rFonts w:ascii="Times New Roman" w:eastAsia="Times New Roman" w:hAnsi="Times New Roman" w:cs="Times New Roman"/>
          <w:color w:val="000000"/>
          <w:sz w:val="28"/>
          <w:szCs w:val="28"/>
        </w:rPr>
        <w:t>ок, установленный требованием (претензией), претензионная работа в отношении должника прекращается.</w:t>
      </w:r>
    </w:p>
    <w:p w:rsidR="00557342" w:rsidRPr="00557342" w:rsidRDefault="00557342" w:rsidP="00557342">
      <w:pPr>
        <w:spacing w:after="0" w:line="240" w:lineRule="auto"/>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3.4.5. Срок для добровольного погашения дебиторской задолженности по доходам составляет 30 календарных дней со дня направления должнику (дебитору) претензии (требования), если иное не установлено условиями договора (муниципального контракта, соглашения) либо действующим законодательством Российской Федерации.</w:t>
      </w:r>
    </w:p>
    <w:p w:rsidR="00557342" w:rsidRPr="00557342" w:rsidRDefault="00557342" w:rsidP="00557342">
      <w:pPr>
        <w:spacing w:after="0" w:line="240" w:lineRule="auto"/>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xml:space="preserve"> 3.4.6. </w:t>
      </w:r>
      <w:proofErr w:type="gramStart"/>
      <w:r w:rsidRPr="00557342">
        <w:rPr>
          <w:rFonts w:ascii="Times New Roman" w:eastAsia="Times New Roman" w:hAnsi="Times New Roman" w:cs="Times New Roman"/>
          <w:color w:val="000000"/>
          <w:sz w:val="28"/>
          <w:szCs w:val="28"/>
        </w:rPr>
        <w:t xml:space="preserve">В случае неисполнения должником требований администратора доходов по денежным обязательствам в размере, достаточном для возбуждения производства по делу о банкротстве в соответствии с Федеральным законом от 26.10.2002 г. №127-ФЗ «О несостоятельности </w:t>
      </w:r>
      <w:r w:rsidRPr="00557342">
        <w:rPr>
          <w:rFonts w:ascii="Times New Roman" w:eastAsia="Times New Roman" w:hAnsi="Times New Roman" w:cs="Times New Roman"/>
          <w:color w:val="000000"/>
          <w:sz w:val="28"/>
          <w:szCs w:val="28"/>
        </w:rPr>
        <w:lastRenderedPageBreak/>
        <w:t>(банкротстве)», ответственные сотрудники в течение 30 (тридцати) календарных дней с даты получения информации о наличии задолженности по денежным обязательствам принимает решение о направлении в арбитражный суд заявления о признании</w:t>
      </w:r>
      <w:proofErr w:type="gramEnd"/>
      <w:r w:rsidRPr="00557342">
        <w:rPr>
          <w:rFonts w:ascii="Times New Roman" w:eastAsia="Times New Roman" w:hAnsi="Times New Roman" w:cs="Times New Roman"/>
          <w:color w:val="000000"/>
          <w:sz w:val="28"/>
          <w:szCs w:val="28"/>
        </w:rPr>
        <w:t xml:space="preserve"> должника банкротом.</w:t>
      </w:r>
    </w:p>
    <w:p w:rsidR="00557342" w:rsidRPr="00557342" w:rsidRDefault="00557342" w:rsidP="00557342">
      <w:pPr>
        <w:spacing w:after="0" w:line="240" w:lineRule="auto"/>
        <w:jc w:val="both"/>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557342" w:rsidRPr="00557342" w:rsidRDefault="00557342" w:rsidP="00557342">
      <w:pPr>
        <w:spacing w:after="0" w:line="240" w:lineRule="auto"/>
        <w:ind w:right="45"/>
        <w:jc w:val="center"/>
        <w:rPr>
          <w:rFonts w:ascii="Times New Roman" w:eastAsia="Times New Roman" w:hAnsi="Times New Roman" w:cs="Times New Roman"/>
          <w:sz w:val="24"/>
          <w:szCs w:val="24"/>
        </w:rPr>
      </w:pPr>
      <w:r w:rsidRPr="00557342">
        <w:rPr>
          <w:rFonts w:ascii="Times New Roman" w:eastAsia="Times New Roman" w:hAnsi="Times New Roman" w:cs="Times New Roman"/>
          <w:b/>
          <w:bCs/>
          <w:color w:val="000000"/>
          <w:sz w:val="28"/>
          <w:szCs w:val="28"/>
        </w:rPr>
        <w:t xml:space="preserve">4. Мероприятия по принудительному взысканию </w:t>
      </w:r>
    </w:p>
    <w:p w:rsidR="00557342" w:rsidRPr="00557342" w:rsidRDefault="00557342" w:rsidP="00557342">
      <w:pPr>
        <w:spacing w:after="0" w:line="240" w:lineRule="auto"/>
        <w:ind w:right="45"/>
        <w:jc w:val="center"/>
        <w:rPr>
          <w:rFonts w:ascii="Times New Roman" w:eastAsia="Times New Roman" w:hAnsi="Times New Roman" w:cs="Times New Roman"/>
          <w:sz w:val="24"/>
          <w:szCs w:val="24"/>
        </w:rPr>
      </w:pPr>
      <w:r w:rsidRPr="00557342">
        <w:rPr>
          <w:rFonts w:ascii="Times New Roman" w:eastAsia="Times New Roman" w:hAnsi="Times New Roman" w:cs="Times New Roman"/>
          <w:b/>
          <w:bCs/>
          <w:color w:val="000000"/>
          <w:sz w:val="28"/>
          <w:szCs w:val="28"/>
        </w:rPr>
        <w:t>дебиторской задолженности   по доходам</w:t>
      </w:r>
    </w:p>
    <w:p w:rsidR="00557342" w:rsidRPr="00557342" w:rsidRDefault="00557342" w:rsidP="00557342">
      <w:pPr>
        <w:spacing w:after="0" w:line="240" w:lineRule="auto"/>
        <w:ind w:right="45"/>
        <w:jc w:val="center"/>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557342" w:rsidRPr="00557342" w:rsidRDefault="00557342" w:rsidP="00557342">
      <w:pPr>
        <w:spacing w:after="5" w:line="240" w:lineRule="auto"/>
        <w:ind w:right="43"/>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4.1.</w:t>
      </w:r>
      <w:r w:rsidRPr="00557342">
        <w:rPr>
          <w:rFonts w:ascii="Times New Roman" w:eastAsia="Times New Roman" w:hAnsi="Times New Roman" w:cs="Times New Roman"/>
          <w:color w:val="000000"/>
          <w:sz w:val="28"/>
          <w:szCs w:val="28"/>
        </w:rPr>
        <w:tab/>
        <w:t>Мероприятия по принудительному взысканию дебиторской задолженности по доходам включают в себя:</w:t>
      </w:r>
    </w:p>
    <w:p w:rsidR="00557342" w:rsidRPr="00557342" w:rsidRDefault="00557342" w:rsidP="00557342">
      <w:pPr>
        <w:numPr>
          <w:ilvl w:val="0"/>
          <w:numId w:val="2"/>
        </w:numPr>
        <w:tabs>
          <w:tab w:val="left" w:pos="0"/>
        </w:tabs>
        <w:spacing w:after="5" w:line="240" w:lineRule="auto"/>
        <w:ind w:left="1470" w:right="43" w:hanging="390"/>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подготовку необходимых материалов и документов, а также подачу искового заявления в суд;</w:t>
      </w:r>
    </w:p>
    <w:p w:rsidR="00557342" w:rsidRPr="00557342" w:rsidRDefault="00557342" w:rsidP="00557342">
      <w:pPr>
        <w:numPr>
          <w:ilvl w:val="0"/>
          <w:numId w:val="2"/>
        </w:numPr>
        <w:tabs>
          <w:tab w:val="left" w:pos="0"/>
        </w:tabs>
        <w:spacing w:after="5" w:line="240" w:lineRule="auto"/>
        <w:ind w:left="1470" w:right="43" w:hanging="390"/>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б) обеспечение принятия исчерпывающих мер по обжалованию актов государственных органов и должностных лиц, судебных актов о полном (частичном) отказе в удовлетворении заявленных требований при наличии к тому оснований;</w:t>
      </w:r>
    </w:p>
    <w:p w:rsidR="00557342" w:rsidRPr="00557342" w:rsidRDefault="00557342" w:rsidP="00557342">
      <w:pPr>
        <w:numPr>
          <w:ilvl w:val="0"/>
          <w:numId w:val="2"/>
        </w:numPr>
        <w:tabs>
          <w:tab w:val="left" w:pos="0"/>
        </w:tabs>
        <w:spacing w:after="5" w:line="240" w:lineRule="auto"/>
        <w:ind w:left="1470" w:right="43" w:hanging="390"/>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направление исполнительных документов на исполнение в случаях и порядке, установленных законодательством Российской Федерации.</w:t>
      </w:r>
    </w:p>
    <w:p w:rsidR="00557342" w:rsidRPr="00557342" w:rsidRDefault="00557342" w:rsidP="00557342">
      <w:pPr>
        <w:spacing w:after="5" w:line="240" w:lineRule="auto"/>
        <w:ind w:right="43"/>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4.2. В случае неисполнения требования (претензии) должником в установленный для погашения задолженности срок, взыскание задолженности производится в судебном порядке.</w:t>
      </w:r>
    </w:p>
    <w:p w:rsidR="00557342" w:rsidRPr="00557342" w:rsidRDefault="00557342" w:rsidP="00557342">
      <w:pPr>
        <w:spacing w:after="5" w:line="240" w:lineRule="auto"/>
        <w:ind w:right="43"/>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4.3. Взыскание просроченной дебиторской задолженности по доходам в судебном порядке осуществляется в сроки и в порядке, установленные действующим законодательством Российской Федерации.</w:t>
      </w:r>
    </w:p>
    <w:p w:rsidR="00557342" w:rsidRPr="00557342" w:rsidRDefault="00557342" w:rsidP="00557342">
      <w:pPr>
        <w:spacing w:after="5" w:line="240" w:lineRule="auto"/>
        <w:ind w:right="43"/>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xml:space="preserve"> 4.4. Ответственные сотрудники обязаны отслеживать сроки исполнения обязательств, требований (претензий) и в течение 30-ти рабочих дней со дня неисполнения должником в срок, установленный в требовании </w:t>
      </w:r>
      <w:r w:rsidRPr="00557342">
        <w:rPr>
          <w:rFonts w:ascii="Times New Roman" w:eastAsia="Times New Roman" w:hAnsi="Times New Roman" w:cs="Times New Roman"/>
          <w:color w:val="000000"/>
          <w:sz w:val="28"/>
          <w:szCs w:val="28"/>
        </w:rPr>
        <w:br/>
        <w:t> (претензии) подготавливают и направляют в суд исковое заявление о взыскании просроченной дебиторской задолженности.</w:t>
      </w:r>
    </w:p>
    <w:p w:rsidR="00557342" w:rsidRPr="00557342" w:rsidRDefault="00557342" w:rsidP="00557342">
      <w:pPr>
        <w:spacing w:after="5" w:line="240" w:lineRule="auto"/>
        <w:ind w:right="43"/>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4.5. Ответственные сотрудники в течение 10-ти рабочих дней со дня поступления исполнительного документа направляют его для принудительного исполнения в порядке, установленном действующим законодательством Российской Федерации.</w:t>
      </w:r>
    </w:p>
    <w:p w:rsidR="00557342" w:rsidRPr="00557342" w:rsidRDefault="00557342" w:rsidP="00557342">
      <w:pPr>
        <w:spacing w:after="5" w:line="240" w:lineRule="auto"/>
        <w:ind w:right="43"/>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4.6. При принятии судом решения о полном или частичном отказе в удовлетворении заявленных исковых требований Администрации, обеспечивается принятие исчерпывающих мер по обжалованию судебных актов при наличии к тому оснований.</w:t>
      </w:r>
    </w:p>
    <w:p w:rsidR="00557342" w:rsidRPr="00557342" w:rsidRDefault="00557342" w:rsidP="00557342">
      <w:pPr>
        <w:widowControl w:val="0"/>
        <w:tabs>
          <w:tab w:val="left" w:pos="708"/>
          <w:tab w:val="left" w:pos="1134"/>
        </w:tabs>
        <w:spacing w:after="0" w:line="240" w:lineRule="auto"/>
        <w:ind w:left="360"/>
        <w:jc w:val="both"/>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557342" w:rsidRPr="00557342" w:rsidRDefault="00557342" w:rsidP="00557342">
      <w:pPr>
        <w:widowControl w:val="0"/>
        <w:tabs>
          <w:tab w:val="left" w:pos="708"/>
          <w:tab w:val="left" w:pos="1134"/>
        </w:tabs>
        <w:spacing w:after="0" w:line="240" w:lineRule="auto"/>
        <w:ind w:left="360" w:right="557"/>
        <w:jc w:val="center"/>
        <w:rPr>
          <w:rFonts w:ascii="Times New Roman" w:eastAsia="Times New Roman" w:hAnsi="Times New Roman" w:cs="Times New Roman"/>
          <w:sz w:val="24"/>
          <w:szCs w:val="24"/>
        </w:rPr>
      </w:pPr>
      <w:r w:rsidRPr="00557342">
        <w:rPr>
          <w:rFonts w:ascii="Times New Roman" w:eastAsia="Times New Roman" w:hAnsi="Times New Roman" w:cs="Times New Roman"/>
          <w:b/>
          <w:bCs/>
          <w:color w:val="000000"/>
          <w:sz w:val="28"/>
          <w:szCs w:val="28"/>
        </w:rPr>
        <w:t>5. Мероприятия по наблюдению (в том числе за возможностью взыскания дебиторской задолженности по доходам в случае изменения имущественного положения должника) за платежеспособностью должника в целях обеспечения исполнения дебиторской задолженности по доходам</w:t>
      </w:r>
    </w:p>
    <w:p w:rsidR="00557342" w:rsidRPr="00557342" w:rsidRDefault="00557342" w:rsidP="00557342">
      <w:pPr>
        <w:widowControl w:val="0"/>
        <w:tabs>
          <w:tab w:val="left" w:pos="0"/>
          <w:tab w:val="left" w:pos="708"/>
        </w:tabs>
        <w:spacing w:after="0" w:line="240" w:lineRule="auto"/>
        <w:ind w:right="557" w:firstLine="1070"/>
        <w:jc w:val="both"/>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557342" w:rsidRPr="00557342" w:rsidRDefault="00557342" w:rsidP="00557342">
      <w:pPr>
        <w:widowControl w:val="0"/>
        <w:tabs>
          <w:tab w:val="left" w:pos="0"/>
          <w:tab w:val="left" w:pos="708"/>
        </w:tabs>
        <w:spacing w:after="0" w:line="240" w:lineRule="auto"/>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xml:space="preserve">   5.1. В случае и порядке, установленном законодательством Российской Федерации, ответственные сотрудники Администрации не позднее 30-ти </w:t>
      </w:r>
      <w:r w:rsidRPr="00557342">
        <w:rPr>
          <w:rFonts w:ascii="Times New Roman" w:eastAsia="Times New Roman" w:hAnsi="Times New Roman" w:cs="Times New Roman"/>
          <w:color w:val="000000"/>
          <w:sz w:val="28"/>
          <w:szCs w:val="28"/>
        </w:rPr>
        <w:lastRenderedPageBreak/>
        <w:t xml:space="preserve">календарных дней со дня получения исполнительного листа обеспечивают передачу на исполнение в соответствующее территориальное подразделение Федеральной службы судебных приставов документов по просроченной дебиторской задолженности, образовавшейся вследствие реализации полномочий Администрации, администратора доходов бюджетов бюджетной системы Российской Федерации.  </w:t>
      </w:r>
    </w:p>
    <w:p w:rsidR="00557342" w:rsidRPr="00557342" w:rsidRDefault="00557342" w:rsidP="00557342">
      <w:pPr>
        <w:widowControl w:val="0"/>
        <w:tabs>
          <w:tab w:val="left" w:pos="0"/>
          <w:tab w:val="left" w:pos="708"/>
        </w:tabs>
        <w:spacing w:after="0" w:line="240" w:lineRule="auto"/>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5.2. На стадии принудительного исполнения службой судебных приставов судебных актов о взыскании просроченной дебиторской задолженности с должника, Администрация осуществляет, при необходимости, взаимодействие со службой судебных приставов, включающее в себя:</w:t>
      </w:r>
    </w:p>
    <w:p w:rsidR="00557342" w:rsidRPr="00557342" w:rsidRDefault="00557342" w:rsidP="00557342">
      <w:pPr>
        <w:widowControl w:val="0"/>
        <w:tabs>
          <w:tab w:val="left" w:pos="0"/>
          <w:tab w:val="left" w:pos="708"/>
        </w:tabs>
        <w:spacing w:after="0" w:line="240" w:lineRule="auto"/>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 запрос информации и мероприятиях, проводимых приставом-исполнителем, о сумме непогашенной задолженности, о наличии данных об объявлении розыска должника, его имущества, об изменении состояния счета (счетов) должника, его имущества и т.д.;</w:t>
      </w:r>
    </w:p>
    <w:p w:rsidR="00557342" w:rsidRPr="00557342" w:rsidRDefault="00557342" w:rsidP="00557342">
      <w:pPr>
        <w:widowControl w:val="0"/>
        <w:tabs>
          <w:tab w:val="left" w:pos="0"/>
          <w:tab w:val="left" w:pos="708"/>
        </w:tabs>
        <w:spacing w:after="0" w:line="240" w:lineRule="auto"/>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 xml:space="preserve">   - проводит мониторинг эффективности взыскания просроченной дебиторской задолженности в рамках исполнительного производства. </w:t>
      </w:r>
    </w:p>
    <w:p w:rsidR="00557342" w:rsidRPr="00557342" w:rsidRDefault="00557342" w:rsidP="00557342">
      <w:pPr>
        <w:spacing w:after="0" w:line="242" w:lineRule="auto"/>
        <w:ind w:left="709" w:firstLine="792"/>
        <w:jc w:val="center"/>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557342" w:rsidRPr="00557342" w:rsidRDefault="00283DE3" w:rsidP="00283DE3">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color w:val="000000"/>
          <w:sz w:val="28"/>
          <w:szCs w:val="28"/>
        </w:rPr>
        <w:t>6</w:t>
      </w:r>
      <w:r w:rsidR="00557342" w:rsidRPr="00557342">
        <w:rPr>
          <w:rFonts w:ascii="Times New Roman" w:eastAsia="Times New Roman" w:hAnsi="Times New Roman" w:cs="Times New Roman"/>
          <w:b/>
          <w:bCs/>
          <w:color w:val="000000"/>
          <w:sz w:val="28"/>
          <w:szCs w:val="28"/>
        </w:rPr>
        <w:t xml:space="preserve">. </w:t>
      </w:r>
      <w:proofErr w:type="gramStart"/>
      <w:r w:rsidR="00557342" w:rsidRPr="00557342">
        <w:rPr>
          <w:rFonts w:ascii="Times New Roman" w:eastAsia="Times New Roman" w:hAnsi="Times New Roman" w:cs="Times New Roman"/>
          <w:b/>
          <w:bCs/>
          <w:color w:val="000000"/>
          <w:sz w:val="28"/>
          <w:szCs w:val="28"/>
        </w:rPr>
        <w:t>Порядок обмена информацией (первичными учетными</w:t>
      </w:r>
      <w:proofErr w:type="gramEnd"/>
    </w:p>
    <w:p w:rsidR="00557342" w:rsidRPr="00557342" w:rsidRDefault="00557342" w:rsidP="00557342">
      <w:pPr>
        <w:widowControl w:val="0"/>
        <w:spacing w:after="0" w:line="240" w:lineRule="auto"/>
        <w:ind w:left="360"/>
        <w:jc w:val="center"/>
        <w:rPr>
          <w:rFonts w:ascii="Times New Roman" w:eastAsia="Times New Roman" w:hAnsi="Times New Roman" w:cs="Times New Roman"/>
          <w:sz w:val="24"/>
          <w:szCs w:val="24"/>
        </w:rPr>
      </w:pPr>
      <w:r w:rsidRPr="00557342">
        <w:rPr>
          <w:rFonts w:ascii="Times New Roman" w:eastAsia="Times New Roman" w:hAnsi="Times New Roman" w:cs="Times New Roman"/>
          <w:b/>
          <w:bCs/>
          <w:color w:val="000000"/>
          <w:sz w:val="28"/>
          <w:szCs w:val="28"/>
        </w:rPr>
        <w:t> документами) между структурными подразделениями</w:t>
      </w:r>
    </w:p>
    <w:p w:rsidR="00557342" w:rsidRPr="00557342" w:rsidRDefault="00557342" w:rsidP="00557342">
      <w:pPr>
        <w:widowControl w:val="0"/>
        <w:tabs>
          <w:tab w:val="left" w:pos="708"/>
          <w:tab w:val="left" w:pos="1134"/>
        </w:tabs>
        <w:spacing w:after="0" w:line="240" w:lineRule="auto"/>
        <w:jc w:val="both"/>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557342" w:rsidRPr="00557342" w:rsidRDefault="00557342" w:rsidP="00557342">
      <w:pPr>
        <w:widowControl w:val="0"/>
        <w:tabs>
          <w:tab w:val="left" w:pos="708"/>
          <w:tab w:val="left" w:pos="1134"/>
        </w:tabs>
        <w:spacing w:after="0" w:line="240" w:lineRule="auto"/>
        <w:jc w:val="both"/>
        <w:rPr>
          <w:rFonts w:ascii="Times New Roman" w:eastAsia="Times New Roman" w:hAnsi="Times New Roman" w:cs="Times New Roman"/>
          <w:sz w:val="24"/>
          <w:szCs w:val="24"/>
        </w:rPr>
      </w:pPr>
      <w:r w:rsidRPr="00557342">
        <w:rPr>
          <w:rFonts w:ascii="Times New Roman" w:eastAsia="Times New Roman" w:hAnsi="Times New Roman" w:cs="Times New Roman"/>
          <w:color w:val="000000"/>
          <w:sz w:val="28"/>
          <w:szCs w:val="28"/>
        </w:rPr>
        <w:tab/>
        <w:t>     Обмен информацией (первичными учетными документами) между ответственными сотрудниками происходит в постоянном режиме в процессе осуществления ими своих должностных полномочий.</w:t>
      </w:r>
    </w:p>
    <w:p w:rsidR="00557342" w:rsidRPr="00557342" w:rsidRDefault="00557342" w:rsidP="00557342">
      <w:pPr>
        <w:spacing w:after="0" w:line="268" w:lineRule="auto"/>
        <w:ind w:left="413" w:right="4901" w:firstLine="29"/>
        <w:jc w:val="both"/>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557342" w:rsidRPr="00557342" w:rsidRDefault="00557342" w:rsidP="00557342">
      <w:pPr>
        <w:spacing w:after="0" w:line="268" w:lineRule="auto"/>
        <w:ind w:left="413" w:right="4901" w:firstLine="29"/>
        <w:jc w:val="both"/>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557342" w:rsidRPr="00557342" w:rsidRDefault="00557342" w:rsidP="00557342">
      <w:pPr>
        <w:spacing w:after="0" w:line="268" w:lineRule="auto"/>
        <w:ind w:left="413" w:right="4901" w:firstLine="29"/>
        <w:jc w:val="both"/>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557342" w:rsidRPr="00557342" w:rsidRDefault="00557342" w:rsidP="00557342">
      <w:pPr>
        <w:spacing w:after="0" w:line="268" w:lineRule="auto"/>
        <w:ind w:left="413" w:right="4901" w:firstLine="29"/>
        <w:jc w:val="both"/>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557342" w:rsidRPr="00557342" w:rsidRDefault="00557342" w:rsidP="00557342">
      <w:pPr>
        <w:spacing w:after="0" w:line="268" w:lineRule="auto"/>
        <w:ind w:left="413" w:right="4901" w:firstLine="29"/>
        <w:jc w:val="both"/>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557342" w:rsidRPr="00557342" w:rsidRDefault="00557342" w:rsidP="00557342">
      <w:pPr>
        <w:spacing w:after="0" w:line="268" w:lineRule="auto"/>
        <w:ind w:left="413" w:right="4901" w:firstLine="29"/>
        <w:jc w:val="both"/>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557342" w:rsidRPr="00557342" w:rsidRDefault="00557342" w:rsidP="00557342">
      <w:pPr>
        <w:spacing w:after="0" w:line="268" w:lineRule="auto"/>
        <w:ind w:left="413" w:right="4901" w:firstLine="29"/>
        <w:jc w:val="both"/>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557342" w:rsidRPr="00557342" w:rsidRDefault="00557342" w:rsidP="00557342">
      <w:pPr>
        <w:spacing w:after="0" w:line="268" w:lineRule="auto"/>
        <w:ind w:left="413" w:right="4901" w:firstLine="29"/>
        <w:jc w:val="both"/>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557342" w:rsidRPr="00557342" w:rsidRDefault="00557342" w:rsidP="00557342">
      <w:pPr>
        <w:spacing w:after="0" w:line="268" w:lineRule="auto"/>
        <w:ind w:left="413" w:right="4901" w:firstLine="29"/>
        <w:jc w:val="both"/>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557342" w:rsidRPr="00557342" w:rsidRDefault="00557342" w:rsidP="00557342">
      <w:pPr>
        <w:spacing w:after="0" w:line="268" w:lineRule="auto"/>
        <w:ind w:left="413" w:right="4901" w:firstLine="29"/>
        <w:jc w:val="both"/>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557342" w:rsidRPr="00557342" w:rsidRDefault="00557342" w:rsidP="00557342">
      <w:pPr>
        <w:spacing w:after="0" w:line="268" w:lineRule="auto"/>
        <w:ind w:left="413" w:right="4901" w:firstLine="29"/>
        <w:jc w:val="both"/>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557342" w:rsidRPr="00557342" w:rsidRDefault="00557342" w:rsidP="00557342">
      <w:pPr>
        <w:spacing w:after="0" w:line="268" w:lineRule="auto"/>
        <w:ind w:left="413" w:right="4901" w:firstLine="29"/>
        <w:jc w:val="both"/>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557342" w:rsidRPr="00557342" w:rsidRDefault="00557342" w:rsidP="00557342">
      <w:pPr>
        <w:spacing w:after="0" w:line="268" w:lineRule="auto"/>
        <w:ind w:left="413" w:right="4901" w:firstLine="29"/>
        <w:jc w:val="both"/>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557342" w:rsidRPr="00557342" w:rsidRDefault="00557342" w:rsidP="00557342">
      <w:pPr>
        <w:spacing w:after="0" w:line="268" w:lineRule="auto"/>
        <w:ind w:left="413" w:right="4901" w:firstLine="29"/>
        <w:jc w:val="both"/>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557342" w:rsidRPr="00557342" w:rsidRDefault="00557342" w:rsidP="00557342">
      <w:pPr>
        <w:spacing w:after="0" w:line="268" w:lineRule="auto"/>
        <w:ind w:left="413" w:right="4901" w:firstLine="29"/>
        <w:jc w:val="both"/>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557342" w:rsidRPr="00557342" w:rsidRDefault="00557342" w:rsidP="00557342">
      <w:pPr>
        <w:spacing w:after="0" w:line="268" w:lineRule="auto"/>
        <w:ind w:left="413" w:right="4901" w:firstLine="29"/>
        <w:jc w:val="both"/>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557342" w:rsidRPr="00557342" w:rsidRDefault="00557342" w:rsidP="00557342">
      <w:pPr>
        <w:spacing w:after="0" w:line="268" w:lineRule="auto"/>
        <w:ind w:left="413" w:right="4901" w:firstLine="29"/>
        <w:jc w:val="both"/>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557342" w:rsidRPr="00557342" w:rsidRDefault="00557342" w:rsidP="00557342">
      <w:pPr>
        <w:spacing w:after="0" w:line="268" w:lineRule="auto"/>
        <w:ind w:left="413" w:right="4901" w:firstLine="29"/>
        <w:jc w:val="both"/>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557342" w:rsidRPr="00557342" w:rsidRDefault="00557342" w:rsidP="00557342">
      <w:pPr>
        <w:spacing w:after="0" w:line="268" w:lineRule="auto"/>
        <w:ind w:left="413" w:right="4901" w:firstLine="29"/>
        <w:jc w:val="both"/>
        <w:rPr>
          <w:rFonts w:ascii="Times New Roman" w:eastAsia="Times New Roman" w:hAnsi="Times New Roman" w:cs="Times New Roman"/>
          <w:sz w:val="24"/>
          <w:szCs w:val="24"/>
        </w:rPr>
      </w:pPr>
      <w:r w:rsidRPr="00557342">
        <w:rPr>
          <w:rFonts w:ascii="Times New Roman" w:eastAsia="Times New Roman" w:hAnsi="Times New Roman" w:cs="Times New Roman"/>
          <w:sz w:val="24"/>
          <w:szCs w:val="24"/>
        </w:rPr>
        <w:t> </w:t>
      </w:r>
    </w:p>
    <w:p w:rsidR="00BF3992" w:rsidRDefault="00BF3992" w:rsidP="00D624C1"/>
    <w:sectPr w:rsidR="00BF3992" w:rsidSect="00D624C1">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29177B"/>
    <w:multiLevelType w:val="hybridMultilevel"/>
    <w:tmpl w:val="45CC155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6DD4AA0"/>
    <w:multiLevelType w:val="multilevel"/>
    <w:tmpl w:val="22740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624C1"/>
    <w:rsid w:val="001668E2"/>
    <w:rsid w:val="001E416C"/>
    <w:rsid w:val="00283DE3"/>
    <w:rsid w:val="00433661"/>
    <w:rsid w:val="00557342"/>
    <w:rsid w:val="0062205E"/>
    <w:rsid w:val="00832AEB"/>
    <w:rsid w:val="00BF3992"/>
    <w:rsid w:val="00D10C81"/>
    <w:rsid w:val="00D624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416C"/>
  </w:style>
  <w:style w:type="paragraph" w:styleId="1">
    <w:name w:val="heading 1"/>
    <w:basedOn w:val="a"/>
    <w:next w:val="a"/>
    <w:link w:val="10"/>
    <w:uiPriority w:val="99"/>
    <w:qFormat/>
    <w:rsid w:val="00D624C1"/>
    <w:pPr>
      <w:keepNext/>
      <w:spacing w:after="0" w:line="240" w:lineRule="auto"/>
      <w:jc w:val="right"/>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624C1"/>
    <w:rPr>
      <w:rFonts w:ascii="Times New Roman" w:eastAsia="Times New Roman" w:hAnsi="Times New Roman" w:cs="Times New Roman"/>
      <w:sz w:val="28"/>
      <w:szCs w:val="20"/>
    </w:rPr>
  </w:style>
  <w:style w:type="character" w:styleId="a3">
    <w:name w:val="Hyperlink"/>
    <w:basedOn w:val="a0"/>
    <w:uiPriority w:val="99"/>
    <w:semiHidden/>
    <w:unhideWhenUsed/>
    <w:rsid w:val="00D624C1"/>
    <w:rPr>
      <w:color w:val="0000FF" w:themeColor="hyperlink"/>
      <w:u w:val="single"/>
    </w:rPr>
  </w:style>
  <w:style w:type="paragraph" w:styleId="a4">
    <w:name w:val="No Spacing"/>
    <w:uiPriority w:val="1"/>
    <w:qFormat/>
    <w:rsid w:val="00D624C1"/>
    <w:pPr>
      <w:spacing w:after="0" w:line="240" w:lineRule="auto"/>
    </w:pPr>
  </w:style>
  <w:style w:type="character" w:customStyle="1" w:styleId="2">
    <w:name w:val="Основной текст (2)_"/>
    <w:link w:val="20"/>
    <w:locked/>
    <w:rsid w:val="00D624C1"/>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D624C1"/>
    <w:pPr>
      <w:widowControl w:val="0"/>
      <w:shd w:val="clear" w:color="auto" w:fill="FFFFFF"/>
      <w:spacing w:after="0" w:line="269" w:lineRule="exact"/>
      <w:jc w:val="center"/>
    </w:pPr>
    <w:rPr>
      <w:rFonts w:ascii="Times New Roman" w:eastAsia="Times New Roman" w:hAnsi="Times New Roman" w:cs="Times New Roman"/>
      <w:sz w:val="26"/>
      <w:szCs w:val="26"/>
    </w:rPr>
  </w:style>
  <w:style w:type="paragraph" w:styleId="a5">
    <w:name w:val="Balloon Text"/>
    <w:basedOn w:val="a"/>
    <w:link w:val="a6"/>
    <w:uiPriority w:val="99"/>
    <w:semiHidden/>
    <w:unhideWhenUsed/>
    <w:rsid w:val="00D624C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624C1"/>
    <w:rPr>
      <w:rFonts w:ascii="Tahoma" w:hAnsi="Tahoma" w:cs="Tahoma"/>
      <w:sz w:val="16"/>
      <w:szCs w:val="16"/>
    </w:rPr>
  </w:style>
  <w:style w:type="paragraph" w:styleId="a7">
    <w:name w:val="Normal (Web)"/>
    <w:basedOn w:val="a"/>
    <w:uiPriority w:val="99"/>
    <w:unhideWhenUsed/>
    <w:rsid w:val="00D624C1"/>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Title"/>
    <w:basedOn w:val="a"/>
    <w:next w:val="a"/>
    <w:link w:val="a9"/>
    <w:uiPriority w:val="10"/>
    <w:qFormat/>
    <w:rsid w:val="00D624C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D624C1"/>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957371823">
      <w:bodyDiv w:val="1"/>
      <w:marLeft w:val="0"/>
      <w:marRight w:val="0"/>
      <w:marTop w:val="0"/>
      <w:marBottom w:val="0"/>
      <w:divBdr>
        <w:top w:val="none" w:sz="0" w:space="0" w:color="auto"/>
        <w:left w:val="none" w:sz="0" w:space="0" w:color="auto"/>
        <w:bottom w:val="none" w:sz="0" w:space="0" w:color="auto"/>
        <w:right w:val="none" w:sz="0" w:space="0" w:color="auto"/>
      </w:divBdr>
    </w:div>
    <w:div w:id="988903991">
      <w:bodyDiv w:val="1"/>
      <w:marLeft w:val="0"/>
      <w:marRight w:val="0"/>
      <w:marTop w:val="0"/>
      <w:marBottom w:val="0"/>
      <w:divBdr>
        <w:top w:val="none" w:sz="0" w:space="0" w:color="auto"/>
        <w:left w:val="none" w:sz="0" w:space="0" w:color="auto"/>
        <w:bottom w:val="none" w:sz="0" w:space="0" w:color="auto"/>
        <w:right w:val="none" w:sz="0" w:space="0" w:color="auto"/>
      </w:divBdr>
    </w:div>
    <w:div w:id="1958484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1</Pages>
  <Words>2794</Words>
  <Characters>15929</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6</cp:revision>
  <cp:lastPrinted>2023-10-30T05:28:00Z</cp:lastPrinted>
  <dcterms:created xsi:type="dcterms:W3CDTF">2023-10-27T07:53:00Z</dcterms:created>
  <dcterms:modified xsi:type="dcterms:W3CDTF">2023-11-07T02:27:00Z</dcterms:modified>
</cp:coreProperties>
</file>