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9823"/>
      </w:tblGrid>
      <w:tr w:rsidR="00020C33" w:rsidRPr="00831716" w:rsidTr="00723F6E">
        <w:tc>
          <w:tcPr>
            <w:tcW w:w="4742" w:type="dxa"/>
          </w:tcPr>
          <w:p w:rsidR="00020C33" w:rsidRPr="00831716" w:rsidRDefault="00020C33" w:rsidP="00723F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</w:t>
            </w:r>
          </w:p>
          <w:tbl>
            <w:tblPr>
              <w:tblW w:w="9960" w:type="dxa"/>
              <w:tblBorders>
                <w:bottom w:val="thinThickMediumGap" w:sz="24" w:space="0" w:color="auto"/>
              </w:tblBorders>
              <w:tblLook w:val="04A0" w:firstRow="1" w:lastRow="0" w:firstColumn="1" w:lastColumn="0" w:noHBand="0" w:noVBand="1"/>
            </w:tblPr>
            <w:tblGrid>
              <w:gridCol w:w="4541"/>
              <w:gridCol w:w="1566"/>
              <w:gridCol w:w="3853"/>
            </w:tblGrid>
            <w:tr w:rsidR="00020C33" w:rsidTr="00723F6E">
              <w:trPr>
                <w:trHeight w:val="1257"/>
              </w:trPr>
              <w:tc>
                <w:tcPr>
                  <w:tcW w:w="4541" w:type="dxa"/>
                  <w:tcBorders>
                    <w:top w:val="nil"/>
                    <w:left w:val="nil"/>
                    <w:bottom w:val="thinThickMediumGap" w:sz="24" w:space="0" w:color="auto"/>
                    <w:right w:val="nil"/>
                  </w:tcBorders>
                  <w:hideMark/>
                </w:tcPr>
                <w:p w:rsidR="00020C33" w:rsidRDefault="00020C33" w:rsidP="00723F6E">
                  <w:pPr>
                    <w:jc w:val="center"/>
                    <w:rPr>
                      <w:b/>
                      <w:color w:val="000000"/>
                      <w:lang w:eastAsia="en-US"/>
                    </w:rPr>
                  </w:pPr>
                  <w:r>
                    <w:rPr>
                      <w:b/>
                      <w:color w:val="000000"/>
                      <w:lang w:eastAsia="en-US"/>
                    </w:rPr>
                    <w:t xml:space="preserve">РЕСПУБЛИКА АЛТАЙ </w:t>
                  </w:r>
                </w:p>
                <w:p w:rsidR="00020C33" w:rsidRDefault="00020C33" w:rsidP="00723F6E">
                  <w:pPr>
                    <w:jc w:val="center"/>
                    <w:rPr>
                      <w:b/>
                      <w:color w:val="000000"/>
                      <w:lang w:eastAsia="en-US"/>
                    </w:rPr>
                  </w:pPr>
                  <w:r>
                    <w:rPr>
                      <w:b/>
                      <w:color w:val="000000"/>
                      <w:lang w:eastAsia="en-US"/>
                    </w:rPr>
                    <w:t xml:space="preserve">АДМИНИСТРАЦИЯ МУНИЦИПАЛЬНОГО ОБРАЗОВАНИЯ ЧЕРНОАНУСКОЕ СЕЛЬСКОЕ ПОСЕЛЕНИЕ </w:t>
                  </w: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thinThickMediumGap" w:sz="24" w:space="0" w:color="auto"/>
                    <w:right w:val="nil"/>
                  </w:tcBorders>
                  <w:hideMark/>
                </w:tcPr>
                <w:p w:rsidR="00020C33" w:rsidRDefault="00020C33" w:rsidP="00723F6E">
                  <w:pPr>
                    <w:jc w:val="center"/>
                    <w:rPr>
                      <w:color w:val="000000"/>
                      <w:lang w:eastAsia="en-US"/>
                    </w:rPr>
                  </w:pPr>
                  <w:r>
                    <w:rPr>
                      <w:noProof/>
                      <w:color w:val="000000"/>
                    </w:rPr>
                    <w:drawing>
                      <wp:inline distT="0" distB="0" distL="0" distR="0">
                        <wp:extent cx="838200" cy="838200"/>
                        <wp:effectExtent l="19050" t="0" r="0" b="0"/>
                        <wp:docPr id="4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53" w:type="dxa"/>
                  <w:tcBorders>
                    <w:top w:val="nil"/>
                    <w:left w:val="nil"/>
                    <w:bottom w:val="thinThickMediumGap" w:sz="24" w:space="0" w:color="auto"/>
                    <w:right w:val="nil"/>
                  </w:tcBorders>
                  <w:hideMark/>
                </w:tcPr>
                <w:p w:rsidR="00020C33" w:rsidRDefault="00020C33" w:rsidP="00723F6E">
                  <w:pPr>
                    <w:jc w:val="center"/>
                    <w:rPr>
                      <w:b/>
                      <w:color w:val="000000"/>
                      <w:lang w:eastAsia="en-US"/>
                    </w:rPr>
                  </w:pPr>
                  <w:r>
                    <w:rPr>
                      <w:b/>
                      <w:color w:val="000000"/>
                      <w:lang w:eastAsia="en-US"/>
                    </w:rPr>
                    <w:t xml:space="preserve"> АЛТАЙ РЕСПУБЛИКАНЫҤ</w:t>
                  </w:r>
                </w:p>
                <w:p w:rsidR="00020C33" w:rsidRDefault="00020C33" w:rsidP="00723F6E">
                  <w:pPr>
                    <w:jc w:val="center"/>
                    <w:rPr>
                      <w:b/>
                      <w:color w:val="000000"/>
                      <w:lang w:eastAsia="en-US"/>
                    </w:rPr>
                  </w:pPr>
                  <w:r>
                    <w:rPr>
                      <w:b/>
                      <w:color w:val="000000"/>
                      <w:lang w:eastAsia="en-US"/>
                    </w:rPr>
                    <w:t xml:space="preserve">КАН-ООЗЫ АЙМАКТЫ </w:t>
                  </w:r>
                </w:p>
                <w:p w:rsidR="00020C33" w:rsidRDefault="00020C33" w:rsidP="00723F6E">
                  <w:pPr>
                    <w:jc w:val="center"/>
                    <w:rPr>
                      <w:b/>
                      <w:color w:val="000000"/>
                      <w:lang w:eastAsia="en-US"/>
                    </w:rPr>
                  </w:pPr>
                  <w:r>
                    <w:rPr>
                      <w:b/>
                      <w:color w:val="000000"/>
                      <w:lang w:eastAsia="en-US"/>
                    </w:rPr>
                    <w:t xml:space="preserve">ЧАРГЫОЗЫ </w:t>
                  </w:r>
                  <w:proofErr w:type="gramStart"/>
                  <w:r>
                    <w:rPr>
                      <w:b/>
                      <w:color w:val="000000"/>
                      <w:lang w:val="en-US" w:eastAsia="en-US"/>
                    </w:rPr>
                    <w:t>J</w:t>
                  </w:r>
                  <w:proofErr w:type="gramEnd"/>
                  <w:r>
                    <w:rPr>
                      <w:b/>
                      <w:color w:val="000000"/>
                      <w:lang w:eastAsia="en-US"/>
                    </w:rPr>
                    <w:t xml:space="preserve">УРТ </w:t>
                  </w:r>
                </w:p>
                <w:p w:rsidR="00020C33" w:rsidRDefault="00020C33" w:rsidP="00723F6E">
                  <w:pPr>
                    <w:jc w:val="center"/>
                    <w:rPr>
                      <w:b/>
                      <w:color w:val="000000"/>
                      <w:lang w:eastAsia="en-US"/>
                    </w:rPr>
                  </w:pPr>
                  <w:r>
                    <w:rPr>
                      <w:b/>
                      <w:color w:val="000000"/>
                      <w:lang w:eastAsia="en-US"/>
                    </w:rPr>
                    <w:t>АДМИНИСТРАЦИЯЗЫ</w:t>
                  </w:r>
                </w:p>
              </w:tc>
            </w:tr>
          </w:tbl>
          <w:p w:rsidR="00020C33" w:rsidRDefault="00020C33" w:rsidP="00020C3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ПОСТАНОВЛЕНИЕ                                                                </w:t>
            </w:r>
            <w:r>
              <w:rPr>
                <w:b/>
                <w:sz w:val="32"/>
                <w:szCs w:val="32"/>
                <w:lang w:val="de-DE"/>
              </w:rPr>
              <w:t>JÖ</w:t>
            </w:r>
            <w:proofErr w:type="gramStart"/>
            <w:r>
              <w:rPr>
                <w:b/>
                <w:sz w:val="32"/>
                <w:szCs w:val="32"/>
              </w:rPr>
              <w:t>П</w:t>
            </w:r>
            <w:proofErr w:type="gramEnd"/>
          </w:p>
          <w:tbl>
            <w:tblPr>
              <w:tblW w:w="10130" w:type="dxa"/>
              <w:tblLook w:val="04A0" w:firstRow="1" w:lastRow="0" w:firstColumn="1" w:lastColumn="0" w:noHBand="0" w:noVBand="1"/>
            </w:tblPr>
            <w:tblGrid>
              <w:gridCol w:w="5239"/>
              <w:gridCol w:w="4891"/>
            </w:tblGrid>
            <w:tr w:rsidR="00020C33" w:rsidTr="00723F6E">
              <w:trPr>
                <w:trHeight w:val="666"/>
              </w:trPr>
              <w:tc>
                <w:tcPr>
                  <w:tcW w:w="5239" w:type="dxa"/>
                  <w:hideMark/>
                </w:tcPr>
                <w:p w:rsidR="00020C33" w:rsidRDefault="00020C33" w:rsidP="00723F6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«</w:t>
                  </w:r>
                  <w:r w:rsidR="007B152E">
                    <w:rPr>
                      <w:sz w:val="28"/>
                      <w:szCs w:val="28"/>
                    </w:rPr>
                    <w:t>07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="007B152E">
                    <w:rPr>
                      <w:sz w:val="28"/>
                      <w:szCs w:val="28"/>
                    </w:rPr>
                    <w:t xml:space="preserve"> ноября</w:t>
                  </w:r>
                  <w:r>
                    <w:rPr>
                      <w:sz w:val="28"/>
                      <w:szCs w:val="28"/>
                    </w:rPr>
                    <w:t xml:space="preserve">  2024 г.                                         </w:t>
                  </w:r>
                </w:p>
              </w:tc>
              <w:tc>
                <w:tcPr>
                  <w:tcW w:w="4891" w:type="dxa"/>
                </w:tcPr>
                <w:p w:rsidR="00020C33" w:rsidRDefault="00020C33" w:rsidP="00723F6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№ </w:t>
                  </w:r>
                  <w:r w:rsidR="004E6D44">
                    <w:rPr>
                      <w:sz w:val="28"/>
                      <w:szCs w:val="28"/>
                    </w:rPr>
                    <w:t>15</w:t>
                  </w:r>
                </w:p>
                <w:p w:rsidR="00020C33" w:rsidRDefault="00020C33" w:rsidP="00723F6E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020C33" w:rsidRPr="00831716" w:rsidRDefault="00020C33" w:rsidP="00723F6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020C33" w:rsidRPr="00831716" w:rsidTr="00723F6E">
        <w:tc>
          <w:tcPr>
            <w:tcW w:w="5495" w:type="dxa"/>
          </w:tcPr>
          <w:p w:rsidR="00020C33" w:rsidRPr="00831716" w:rsidRDefault="00020C33" w:rsidP="00723F6E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утверждении административного регламента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 и признании утратившим силу некоторых постановлений Администрации</w:t>
            </w:r>
          </w:p>
        </w:tc>
      </w:tr>
    </w:tbl>
    <w:p w:rsidR="00020C33" w:rsidRPr="00831716" w:rsidRDefault="00020C33" w:rsidP="00020C33">
      <w:pPr>
        <w:pStyle w:val="1"/>
        <w:ind w:firstLine="567"/>
        <w:jc w:val="both"/>
        <w:rPr>
          <w:b w:val="0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pStyle w:val="1"/>
        <w:ind w:firstLine="709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831716">
        <w:rPr>
          <w:b w:val="0"/>
          <w:color w:val="000000" w:themeColor="text1"/>
          <w:sz w:val="24"/>
          <w:szCs w:val="24"/>
        </w:rPr>
        <w:t xml:space="preserve">В соответствии с Федеральным законом от  06.10.2003 № 131-ФЗ «Об общих принципах организации местного самоуправления в Российской Федерации», Федеральным законом от 27 июля 2010 года N 210-ФЗ «Об организации предоставления государственных и муниципальных услуг», руководствуясь Уставом </w:t>
      </w:r>
      <w:proofErr w:type="spellStart"/>
      <w:r w:rsidRPr="00831716">
        <w:rPr>
          <w:b w:val="0"/>
          <w:color w:val="000000" w:themeColor="text1"/>
          <w:sz w:val="24"/>
          <w:szCs w:val="24"/>
        </w:rPr>
        <w:t>Черноануйского</w:t>
      </w:r>
      <w:proofErr w:type="spellEnd"/>
      <w:r w:rsidRPr="00831716">
        <w:rPr>
          <w:b w:val="0"/>
          <w:color w:val="000000" w:themeColor="text1"/>
          <w:sz w:val="24"/>
          <w:szCs w:val="24"/>
        </w:rPr>
        <w:t xml:space="preserve"> сельского поселения, Сельская администрация </w:t>
      </w:r>
      <w:proofErr w:type="spellStart"/>
      <w:r w:rsidRPr="00831716">
        <w:rPr>
          <w:b w:val="0"/>
          <w:color w:val="000000" w:themeColor="text1"/>
          <w:sz w:val="24"/>
          <w:szCs w:val="24"/>
        </w:rPr>
        <w:t>Черноануйского</w:t>
      </w:r>
      <w:proofErr w:type="spellEnd"/>
      <w:r w:rsidRPr="00831716">
        <w:rPr>
          <w:b w:val="0"/>
          <w:color w:val="000000" w:themeColor="text1"/>
          <w:sz w:val="24"/>
          <w:szCs w:val="24"/>
        </w:rPr>
        <w:t xml:space="preserve"> сельского поселения </w:t>
      </w:r>
      <w:proofErr w:type="spellStart"/>
      <w:r w:rsidRPr="00831716">
        <w:rPr>
          <w:b w:val="0"/>
          <w:color w:val="000000" w:themeColor="text1"/>
          <w:sz w:val="24"/>
          <w:szCs w:val="24"/>
        </w:rPr>
        <w:t>Усть-Канского</w:t>
      </w:r>
      <w:proofErr w:type="spellEnd"/>
      <w:r w:rsidRPr="00831716">
        <w:rPr>
          <w:b w:val="0"/>
          <w:color w:val="000000" w:themeColor="text1"/>
          <w:sz w:val="24"/>
          <w:szCs w:val="24"/>
        </w:rPr>
        <w:t xml:space="preserve"> района Республики Алтай постановляет:</w:t>
      </w:r>
    </w:p>
    <w:p w:rsidR="00020C33" w:rsidRPr="00831716" w:rsidRDefault="00020C33" w:rsidP="00020C33">
      <w:pPr>
        <w:pStyle w:val="1"/>
        <w:ind w:firstLine="709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831716">
        <w:rPr>
          <w:b w:val="0"/>
          <w:color w:val="000000" w:themeColor="text1"/>
          <w:sz w:val="24"/>
          <w:szCs w:val="24"/>
        </w:rPr>
        <w:t>1. Утвердить 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аренду».</w:t>
      </w:r>
    </w:p>
    <w:p w:rsidR="00020C33" w:rsidRPr="00831716" w:rsidRDefault="00020C33" w:rsidP="00020C3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>2. Признать утратившим силу:</w:t>
      </w:r>
    </w:p>
    <w:p w:rsidR="00020C33" w:rsidRPr="00831716" w:rsidRDefault="00020C33" w:rsidP="00020C3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 Администрации </w:t>
      </w:r>
      <w:proofErr w:type="spellStart"/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>Черноануйского</w:t>
      </w:r>
      <w:proofErr w:type="spellEnd"/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«Об утверждении административного регламента «Предоставление информации об объектах недвижимого имущества, находящихся в муниципальной собственности и предназначенных для сдачи в аренду» №108 от 16.09.2014 .</w:t>
      </w:r>
    </w:p>
    <w:p w:rsidR="00020C33" w:rsidRPr="00831716" w:rsidRDefault="00020C33" w:rsidP="00020C3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 Администрации </w:t>
      </w:r>
      <w:proofErr w:type="spellStart"/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>Черноануйского</w:t>
      </w:r>
      <w:proofErr w:type="spellEnd"/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«О внесении изменений в Постановления главы МО </w:t>
      </w:r>
      <w:proofErr w:type="spellStart"/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>Черноануйское</w:t>
      </w:r>
      <w:proofErr w:type="spellEnd"/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сельское поселение, утвержденного 16.09.2014No 108 «Об утверждении Административного регламента предоставление информации об объектах недвижимого имущества, находящихся в муниципальной собственности и предназначенных для сдачи в аренду» №14 от 14.07.2022г.</w:t>
      </w:r>
    </w:p>
    <w:p w:rsidR="00020C33" w:rsidRPr="00831716" w:rsidRDefault="00020C33" w:rsidP="00020C3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настоящего постановления оставляю за собой.</w:t>
      </w:r>
    </w:p>
    <w:p w:rsidR="00020C33" w:rsidRPr="00831716" w:rsidRDefault="00020C33" w:rsidP="00020C33">
      <w:pPr>
        <w:spacing w:line="36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pacing w:line="36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RANGE!A1:D96"/>
      <w:bookmarkEnd w:id="0"/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</w:t>
      </w:r>
      <w:proofErr w:type="spellStart"/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>Черноануйского</w:t>
      </w:r>
      <w:proofErr w:type="spellEnd"/>
    </w:p>
    <w:p w:rsidR="00020C33" w:rsidRPr="00831716" w:rsidRDefault="00020C33" w:rsidP="00020C3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                                                                                               Т.А. Акатьева</w:t>
      </w:r>
    </w:p>
    <w:p w:rsidR="00020C33" w:rsidRPr="00831716" w:rsidRDefault="00020C33" w:rsidP="00020C33">
      <w:pPr>
        <w:pStyle w:val="2"/>
        <w:spacing w:before="0" w:after="240" w:line="240" w:lineRule="auto"/>
        <w:contextualSpacing/>
        <w:jc w:val="right"/>
        <w:textAlignment w:val="baseline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</w:t>
      </w:r>
      <w:r w:rsidRPr="0083171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 xml:space="preserve">Утверждено </w:t>
      </w:r>
      <w:r w:rsidRPr="0083171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постановлением</w:t>
      </w:r>
      <w:r w:rsidR="003F69E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83171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администрации </w:t>
      </w:r>
    </w:p>
    <w:p w:rsidR="00020C33" w:rsidRPr="00831716" w:rsidRDefault="00020C33" w:rsidP="00020C33">
      <w:pPr>
        <w:pStyle w:val="2"/>
        <w:spacing w:before="0" w:after="240" w:line="240" w:lineRule="auto"/>
        <w:contextualSpacing/>
        <w:jc w:val="right"/>
        <w:textAlignment w:val="baseline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proofErr w:type="spellStart"/>
      <w:r w:rsidRPr="0083171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Черноануйского</w:t>
      </w:r>
      <w:proofErr w:type="spellEnd"/>
      <w:r w:rsidR="007B152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 </w:t>
      </w:r>
      <w:r w:rsidR="007B152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 xml:space="preserve">от 07.11.2024 </w:t>
      </w:r>
      <w:proofErr w:type="spellStart"/>
      <w:r w:rsidR="007B152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г.N</w:t>
      </w:r>
      <w:proofErr w:type="spellEnd"/>
      <w:r w:rsidR="007B152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15</w:t>
      </w:r>
      <w:bookmarkStart w:id="1" w:name="_GoBack"/>
      <w:bookmarkEnd w:id="1"/>
    </w:p>
    <w:p w:rsidR="00020C33" w:rsidRPr="00831716" w:rsidRDefault="00020C33" w:rsidP="00020C33">
      <w:pPr>
        <w:pStyle w:val="headertext"/>
        <w:spacing w:before="0" w:beforeAutospacing="0" w:after="240" w:afterAutospacing="0"/>
        <w:contextualSpacing/>
        <w:jc w:val="center"/>
        <w:textAlignment w:val="baseline"/>
        <w:rPr>
          <w:b/>
          <w:bCs/>
          <w:color w:val="000000" w:themeColor="text1"/>
        </w:rPr>
      </w:pPr>
      <w:r w:rsidRPr="00831716">
        <w:rPr>
          <w:b/>
          <w:bCs/>
          <w:color w:val="000000" w:themeColor="text1"/>
        </w:rPr>
        <w:br/>
        <w:t>АДМИНИСТРАТИВНЫЙ РЕГЛАМЕНТ ПРЕДОСТАВЛЕНИЯ МУНИЦИПАЛЬНОЙ УСЛУГИ "ПРЕДОСТАВЛЕНИЕ ИНФОРМАЦИИ ОБ ОБЪЕКТАХ НЕДВИЖИМОГО ИМУЩЕСТВА, НАХОДЯЩИХСЯ В МУНИЦИПАЛЬНОЙ СОБСТВЕННОСТИ И ПРЕДНАЗНАЧЕННЫХ ДЛЯ СДАЧИ В АРЕНДУ"</w:t>
      </w:r>
    </w:p>
    <w:p w:rsidR="00020C33" w:rsidRPr="00831716" w:rsidRDefault="00020C33" w:rsidP="00020C33">
      <w:pPr>
        <w:pStyle w:val="3"/>
        <w:spacing w:before="0" w:after="240" w:line="240" w:lineRule="auto"/>
        <w:contextualSpacing/>
        <w:jc w:val="center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t>I. Общие положения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1. Настоящий административный регламент предоставления муниципальной услуги "Предоставление информации об объектах недвижимого имущества, находящихся в муниципальной собственности и предназначенных для сдачи в аренду" (далее - административный регламент, муниципальная услуга) определяет сроки, последовательность, устанавливает порядок и стандарт предоставления муниципальной услуги.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2. Заявителями на получение муниципальной услуги являются юридические или физические лица (далее - заявитель).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3. 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Вариант определяется исходя из признаков заявителя, установленных согласно приложению 1 к настоящему административному регламенту, а также из результата предоставления муниципальной услуги, за предоставлением которой обратился заявитель.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020C33" w:rsidRPr="00831716" w:rsidRDefault="00020C33" w:rsidP="00020C33">
      <w:pPr>
        <w:pStyle w:val="3"/>
        <w:spacing w:before="0" w:after="240" w:line="240" w:lineRule="auto"/>
        <w:contextualSpacing/>
        <w:jc w:val="center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II. Стандарт предоставления муниципальной услуги</w:t>
      </w:r>
    </w:p>
    <w:p w:rsidR="00020C33" w:rsidRPr="00831716" w:rsidRDefault="00020C33" w:rsidP="00020C33">
      <w:pPr>
        <w:pStyle w:val="4"/>
        <w:spacing w:before="0" w:after="240" w:line="240" w:lineRule="auto"/>
        <w:contextualSpacing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Наименование муниципальной услуги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4. Муниципальная услуга "Предоставление информации об объектах недвижимого имущества, находящихся в муниципальной собственности и предназначенных для сдачи в аренду".</w:t>
      </w:r>
      <w:r w:rsidRPr="00831716">
        <w:rPr>
          <w:color w:val="000000" w:themeColor="text1"/>
        </w:rPr>
        <w:br/>
      </w:r>
    </w:p>
    <w:p w:rsidR="00020C33" w:rsidRPr="00831716" w:rsidRDefault="00020C33" w:rsidP="00020C33">
      <w:pPr>
        <w:pStyle w:val="4"/>
        <w:spacing w:before="0" w:after="240" w:line="240" w:lineRule="auto"/>
        <w:contextualSpacing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Наименование органа, предоставляющего муниципальную услугу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 xml:space="preserve">5. Муниципальную услугу предоставляет Администрация </w:t>
      </w:r>
      <w:proofErr w:type="spellStart"/>
      <w:r w:rsidRPr="00831716">
        <w:rPr>
          <w:color w:val="000000" w:themeColor="text1"/>
        </w:rPr>
        <w:t>Черноануйского</w:t>
      </w:r>
      <w:proofErr w:type="spellEnd"/>
      <w:r w:rsidRPr="00831716">
        <w:rPr>
          <w:color w:val="000000" w:themeColor="text1"/>
        </w:rPr>
        <w:t xml:space="preserve"> сельского поселения (далее – Администрация).</w:t>
      </w:r>
    </w:p>
    <w:p w:rsidR="00020C33" w:rsidRPr="00831716" w:rsidRDefault="00020C33" w:rsidP="00020C33">
      <w:pPr>
        <w:pStyle w:val="4"/>
        <w:spacing w:before="0" w:after="240" w:line="240" w:lineRule="auto"/>
        <w:contextualSpacing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pStyle w:val="4"/>
        <w:spacing w:before="0" w:after="240" w:line="240" w:lineRule="auto"/>
        <w:contextualSpacing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Результат предоставления муниципальной услуги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contextualSpacing/>
        <w:textAlignment w:val="baseline"/>
        <w:rPr>
          <w:color w:val="000000" w:themeColor="text1"/>
        </w:rPr>
      </w:pP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7. В соответствии с вариантом, приведенным в разделе III настоящего административного регламента, результатом предоставления муниципальной услуги является: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- предоставление информации об объектах недвижимого имущества, находящихся в муниципальной собственности и предназначенных для сдачи в аренду.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lastRenderedPageBreak/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подготовленная специалистом администрации и подписанная главой администрации информация.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8. Формирование реестровой записи в качестве результата предоставления муниципальной услуги не предусмотрено.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9. Факт получения заявителем результата муниципальной услуги в зависимости от способа его получения фиксируется на бумажном носителе с присвоенным регистрационным номером.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10. Результат предоставления муниципальной услуги может быть получен в Администрации, почтовым отправлением.</w:t>
      </w:r>
    </w:p>
    <w:p w:rsidR="00020C33" w:rsidRPr="00831716" w:rsidRDefault="00020C33" w:rsidP="00020C33">
      <w:pPr>
        <w:pStyle w:val="4"/>
        <w:spacing w:before="0" w:after="240" w:line="240" w:lineRule="auto"/>
        <w:contextualSpacing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br/>
        <w:t>Срок предоставления муниципальной услуги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11. Максимальный срок предоставления муниципальной услуги составляет 12 рабочих дней со дня регистрации в Администрации запроса, необходимого для предоставления муниципальной услуги, в том числе в случае его поступления в Администрацию посредством почтового отправления.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b/>
          <w:color w:val="000000" w:themeColor="text1"/>
        </w:rPr>
      </w:pPr>
      <w:r w:rsidRPr="00831716">
        <w:rPr>
          <w:color w:val="000000" w:themeColor="text1"/>
        </w:rPr>
        <w:t>Срок предоставления муниципальной услуги приведен в его описании, содержащемся в разделе III настоящего административного регламента.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center"/>
        <w:textAlignment w:val="baseline"/>
        <w:rPr>
          <w:color w:val="000000" w:themeColor="text1"/>
        </w:rPr>
      </w:pPr>
      <w:r w:rsidRPr="00831716">
        <w:rPr>
          <w:b/>
          <w:color w:val="000000" w:themeColor="text1"/>
        </w:rPr>
        <w:br/>
        <w:t>Правовые основания для предоставления муниципальной услуги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contextualSpacing/>
        <w:textAlignment w:val="baseline"/>
        <w:rPr>
          <w:color w:val="000000" w:themeColor="text1"/>
        </w:rPr>
      </w:pP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12.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органа, предоставляющего муниципальную услугу, а также его должностных лиц размещаются на официальном сайте Администрации в информационно-телекоммуникационной сети Интернет (далее - Интернет-сайт).</w:t>
      </w:r>
    </w:p>
    <w:p w:rsidR="00020C33" w:rsidRPr="00831716" w:rsidRDefault="00020C33" w:rsidP="00020C33">
      <w:pPr>
        <w:pStyle w:val="4"/>
        <w:spacing w:before="0" w:after="240" w:line="240" w:lineRule="auto"/>
        <w:contextualSpacing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br/>
        <w:t>Исчерпывающий перечень документов, необходимых для предоставления муниципальной услуги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13. Заявитель для получения муниципальной услуги представляет в Администрацию лично либо посредством почтового отправления: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1) запрос по форме согласно приложению 2 к настоящему административному регламенту.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Заявление может быть представлено представителем заявителя.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2) документы, удостоверяющие личность заявителя или представителя заявителя;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3) документ, подтверждающий полномочия представителя заявителя.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14. Документы, которые заявитель вправе представить по собственной инициативе, отсутствуют.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15. Документы, которые заявитель должен предоставить самостоятельно, не предусмотрены.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16. Способами установления личности (идентификации) заявителя являются: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-документ, удостоверяющий личность заявителя;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b/>
          <w:color w:val="000000" w:themeColor="text1"/>
        </w:rPr>
      </w:pPr>
      <w:r w:rsidRPr="00831716">
        <w:rPr>
          <w:color w:val="000000" w:themeColor="text1"/>
        </w:rPr>
        <w:t>- при предоставлении документов представителем заявителя - документ, подтверждающий полномочия представителя, и документ, удостоверяющий личность представителя.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b/>
          <w:color w:val="000000" w:themeColor="text1"/>
        </w:rPr>
      </w:pPr>
      <w:r w:rsidRPr="00831716">
        <w:rPr>
          <w:b/>
          <w:color w:val="000000" w:themeColor="text1"/>
        </w:rPr>
        <w:br/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contextualSpacing/>
        <w:textAlignment w:val="baseline"/>
        <w:rPr>
          <w:color w:val="000000" w:themeColor="text1"/>
        </w:rPr>
      </w:pP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lastRenderedPageBreak/>
        <w:t>17. Основания для отказа в приеме документов, необходимых для предоставления муниципальной услуги, отсутствуют.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textAlignment w:val="baseline"/>
        <w:rPr>
          <w:color w:val="000000" w:themeColor="text1"/>
        </w:rPr>
      </w:pPr>
    </w:p>
    <w:p w:rsidR="00020C33" w:rsidRPr="00831716" w:rsidRDefault="00020C33" w:rsidP="00020C33">
      <w:pPr>
        <w:pStyle w:val="4"/>
        <w:spacing w:before="0" w:after="240" w:line="240" w:lineRule="auto"/>
        <w:contextualSpacing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18. Основания для приостановления предоставления муниципальной услуги не предусмотрены.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19. Основания для отказа в предоставлении муниципальной услуги не предусмотрены.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center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br/>
      </w:r>
      <w:r w:rsidRPr="00831716">
        <w:rPr>
          <w:b/>
          <w:color w:val="000000" w:themeColor="text1"/>
        </w:rPr>
        <w:t>Размер платы, взимаемой с заявителя при предоставлении муниципальной услуги, и способы ее взимания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contextualSpacing/>
        <w:textAlignment w:val="baseline"/>
        <w:rPr>
          <w:color w:val="000000" w:themeColor="text1"/>
        </w:rPr>
      </w:pP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20. Муниципальная услуга предоставляется на безвозмездной основе.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center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br/>
      </w:r>
      <w:r w:rsidRPr="00831716">
        <w:rPr>
          <w:b/>
          <w:color w:val="000000" w:themeColor="text1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020C33" w:rsidRPr="00831716" w:rsidRDefault="00020C33" w:rsidP="00020C33">
      <w:pPr>
        <w:pStyle w:val="formattext"/>
        <w:spacing w:before="0" w:beforeAutospacing="0" w:after="0" w:afterAutospacing="0"/>
        <w:contextualSpacing/>
        <w:textAlignment w:val="baseline"/>
        <w:rPr>
          <w:color w:val="000000" w:themeColor="text1"/>
        </w:rPr>
      </w:pPr>
    </w:p>
    <w:p w:rsidR="00020C33" w:rsidRPr="00831716" w:rsidRDefault="00020C33" w:rsidP="00020C33">
      <w:pPr>
        <w:pStyle w:val="formattext"/>
        <w:spacing w:before="0" w:beforeAutospacing="0" w:after="0" w:afterAutospacing="0"/>
        <w:ind w:firstLine="480"/>
        <w:contextualSpacing/>
        <w:jc w:val="both"/>
        <w:textAlignment w:val="baseline"/>
        <w:rPr>
          <w:color w:val="000000" w:themeColor="text1"/>
        </w:rPr>
      </w:pPr>
      <w:r w:rsidRPr="00831716">
        <w:rPr>
          <w:color w:val="000000" w:themeColor="text1"/>
        </w:rPr>
        <w:t>21. Срок ожидания в очереди при подаче запроса лично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020C33" w:rsidRPr="00831716" w:rsidRDefault="00020C33" w:rsidP="00020C33">
      <w:pPr>
        <w:pStyle w:val="4"/>
        <w:spacing w:before="0" w:after="240" w:line="240" w:lineRule="auto"/>
        <w:contextualSpacing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831716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br/>
        <w:t>Срок регистрации запроса о предоставлении муниципальной услуги</w:t>
      </w:r>
    </w:p>
    <w:p w:rsidR="00020C33" w:rsidRPr="00EF6168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22. Запрос о предоставлении муниципальной услуги регистрируется в день поступления запроса 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Администрацию.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Запрос, поступивший в нерабочее время, регистрируется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Администрацией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первый рабочий день, следующий за днем его получения.</w:t>
      </w:r>
    </w:p>
    <w:p w:rsidR="00020C33" w:rsidRPr="00EF6168" w:rsidRDefault="00020C33" w:rsidP="00020C33">
      <w:pPr>
        <w:spacing w:after="24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Требования к помещениям, в которых предоставляется муниципальная услуга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23. Помещения для приема заявителей должны быть оборудованы информационными табличками (вывесками) с указанием номера кабинета, должности, фамилии, имени, отчества специалиста, режим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работы.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24. В помещениях, предназначенных для непосредственн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ого взаимодействия специалиста Администрации 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заявителями, орган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изуется отдельное рабочее место. </w:t>
      </w:r>
    </w:p>
    <w:p w:rsidR="00020C33" w:rsidRPr="00EF6168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Рабочее место должно быть оборудовано телефонной связью, персональным компьютером с возможностью доступа к необходимым информационным ресурсам и организационно-вычислительной техникой, позволяющей совершать все необходимые административные процедуры, не покидая рабочего места. При организации рабочих мест предусматривается возможность беспрепятственного входа (выхода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специалиста </w:t>
      </w:r>
      <w:proofErr w:type="gramStart"/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(из) помещения.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25. Места, предназначенные для ознакомления заявителей с информационными материалами, оборудуются информационными стендами.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Места ожидания для представления или получения документов оборудуются стульями (скамьями).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Места для заполнения запроса оборудуются стульями, столами (стойками) и обеспечиваются канцелярскими принадлежностями.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На информационных стендах в доступных для ознакомления местах разм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ещается следующая информация: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текс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 административного регламента;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- формы заявлений и исчерпывающий перечень документов, необходимых для предоставления муниципальной услуги;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порядок предоставления муниципальной услуги, в том числе варианты предоставления муниципальной услуги;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место нахождения, график работы, справочные телефоны, в том числе ответственного за рассмотрение жалоб, адреса офиц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иальных сайтов в сети Интернет;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максимальное время ожидания в очереди при обращении заявителя за п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олучением муниципальной услуги;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максимальный срок предо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ставления муниципальной услуги;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порядок обжалования решений, действий или бездействия специалистов, предоставляющих муниц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ипальную услугу.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27. Для лиц с ограниченными возможностями здоровья (включая лиц, использующих кресла-коляски и собак-пров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одников) должны обеспечиваться: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возможность беспрепятственного входа в помещения, в которых предоставляется муниципальная ус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луга, и выхода из них;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предоставляющих услугу, </w:t>
      </w:r>
      <w:proofErr w:type="spellStart"/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ассистивн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ых</w:t>
      </w:r>
      <w:proofErr w:type="spellEnd"/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вспомогательных технологий;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альная услуга;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содействие инвалиду при входе 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выходе из него, информирование инвалида о доступных марш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рутах общественного транспорта;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раничений их жизнедеятельности;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помощь специалистов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предоставляющего</w:t>
      </w:r>
      <w:proofErr w:type="gramEnd"/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муниципальную услугу, инвалидам в преодолении барьеров, мешающих получению ими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 наравне с другими лицами.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невозможности полностью приспособить помещения, в которых предоставляется муниципальная услуга, с учетом потребности инвалида, ему обеспечивается доступ к месту предоставления муниципальной услуги либо, когда это невозможно, ее предоставление по месту жительства инвалида или в дистанционном режиме.</w:t>
      </w:r>
    </w:p>
    <w:p w:rsidR="00020C33" w:rsidRPr="00831716" w:rsidRDefault="00020C33" w:rsidP="00020C33">
      <w:pPr>
        <w:spacing w:after="24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20C33" w:rsidRPr="00EF6168" w:rsidRDefault="00020C33" w:rsidP="00020C33">
      <w:pPr>
        <w:spacing w:after="24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Показатели доступности и качества муниципальной услуги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28. Показателями доступности предоставления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муниципальной услуги являются: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доступность информации о предо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ставлении муниципальной услуги;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возможность выбора заявителем формы обращения за предоставлением муниципальной услуги (лично, посредством почтовой связи);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своевременность предоставления муниципальной услуги в соответствии со стандартом ее предоставления, установленным администрат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ивным регламентом;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29. Показателями качества предоставления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муниципальной услуги являются: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возможность предоставления муниципальной усл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уги в соответствии с вариантом;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максимальное время ожидания в очереди при подаче запроса и при получении результата предоставления м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униципальной услуги - 15 минут;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своевременн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ый прием и регистрация запроса;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соблюдение сроков предо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ставления муниципальной услуги;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- отсутствие обоснованных жалоб со стороны заявителей на решения и (или) действия (бездействие) специалистов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Администрации 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результатам предо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ставления муниципальной услуги;</w:t>
      </w:r>
    </w:p>
    <w:p w:rsidR="00020C33" w:rsidRPr="00EF6168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минимальное количество взаимодействий заявителя со специалистами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Администрации 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получении муниципальной услуги - не более двух;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вежливость и компетентность специалистов, взаимодействующих с заявителем при предо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ставлении муниципальной услуги;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удовлетворенность заявителей качеством предоставления муниципальной услуги.</w:t>
      </w:r>
    </w:p>
    <w:p w:rsidR="00020C33" w:rsidRPr="00831716" w:rsidRDefault="00020C33" w:rsidP="00020C33">
      <w:pPr>
        <w:spacing w:after="24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Иные требования к предо</w:t>
      </w:r>
      <w:r w:rsidRPr="008317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ставлению муниципальной услуги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30. Услуги, необходимые и обязательные для предоставления мун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иципальной услуги, отсутствуют.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31. Для предоставления муниципальной услуги используются следующие информационные системы: федеральные государственные информационные системы "Федеральный реестр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государственных и муниципальных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 (функций)", "Досудебное обжалование", система межведомственного электронного взаимодействия (далее - СМЭВ), РПГУ.</w:t>
      </w:r>
    </w:p>
    <w:p w:rsidR="00020C33" w:rsidRPr="00831716" w:rsidRDefault="00020C33" w:rsidP="00020C33">
      <w:pPr>
        <w:spacing w:after="24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III. Состав, последовательность и сроки выполнения административных процедур</w:t>
      </w:r>
    </w:p>
    <w:p w:rsidR="00020C33" w:rsidRPr="00EF6168" w:rsidRDefault="00020C33" w:rsidP="00020C33">
      <w:pPr>
        <w:spacing w:after="24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Перечень вариантов предоставления муниципальной услуги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32. Варианты предо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ставления муниципальной услуги:</w:t>
      </w:r>
    </w:p>
    <w:p w:rsidR="00020C33" w:rsidRPr="00EF6168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Вариант 1. Предоставление информации об объектах недвижимого имущества, находящихся в муниципальной собственности и предназначенных для сдачи в аренду.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</w:p>
    <w:p w:rsidR="00020C33" w:rsidRPr="00EF6168" w:rsidRDefault="00020C33" w:rsidP="00020C33">
      <w:pPr>
        <w:spacing w:after="24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Профилирование заявителя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33. Необходимый вариант предоставления муниципальной услуги определяется по результатам анкетирования заявителя.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Анкетирование зая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вителя осуществляется в Администрации.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34. Установленный по результатам профилирования вариант предоставления муниципальной услуги доводится до заявителя в форме, исклю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чающей неоднозначное понимание.</w:t>
      </w:r>
    </w:p>
    <w:p w:rsidR="00020C33" w:rsidRPr="00EF6168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Вариант 1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35. Результатом предоставления варианта муниципальной услуги является предоставление информации об объектах недвижимого имущества, находящихся в муниципальной собственности и пред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назначенных для сдачи в аренду.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36. Перечень административных процедур при предо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ставлении муниципальной услуги: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прием запроса, необходимого для предо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ставления муниципальной услуги;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принятие решения о предоставлении (об отказе в предос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тавлении) муниципальной услуги;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предоставление р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езультата муниципальной услуги.</w:t>
      </w:r>
    </w:p>
    <w:p w:rsidR="00020C33" w:rsidRPr="00831716" w:rsidRDefault="00020C33" w:rsidP="00020C33">
      <w:pPr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37. Максимальный срок предоставления варианта муниципальной услуги со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ставляет 12 рабочих дней.</w:t>
      </w:r>
    </w:p>
    <w:p w:rsidR="00020C33" w:rsidRPr="00EF6168" w:rsidRDefault="00020C33" w:rsidP="00020C33">
      <w:pPr>
        <w:spacing w:after="0" w:line="240" w:lineRule="auto"/>
        <w:ind w:firstLine="480"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Прием запроса и документов и (или) информации, необходимых для предоставления муниципальной услуги</w:t>
      </w:r>
    </w:p>
    <w:p w:rsidR="00020C33" w:rsidRPr="00EF6168" w:rsidRDefault="00020C33" w:rsidP="00020C33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38. Основанием для начала административной процедуры является представление заявителем 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лично либо посредством почто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вого отправления: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запроса по форме согласно приложению 2 к настоящем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 административному регламенту.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При личном обращении заявитель указывает фамилию, имя, отчество (наименование юридического лица), адрес заявителя, контактный телефон, адрес электронной почты.</w:t>
      </w:r>
    </w:p>
    <w:p w:rsidR="00020C33" w:rsidRPr="00EF6168" w:rsidRDefault="00020C33" w:rsidP="00020C33">
      <w:pPr>
        <w:shd w:val="clear" w:color="auto" w:fill="FFFFFF"/>
        <w:spacing w:after="0" w:line="240" w:lineRule="auto"/>
        <w:ind w:firstLine="48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Заявление может быть предста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влено представителем заявителя.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документа, удостоверяющего личность заявите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ля или представителя заявителя;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документов, подтверждающих полн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омочия представителя заявителя.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39. Документы, необходимые для предоставления мун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иципальной услуги, отсутствуют.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40. Прием запроса, необходимого для предоставления муниципальной услуги, по выбору заявителя независимо от его места жительства или ме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 пребывания не предусмотрен.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41. Способы установления личности (идентификации) заявителя определены в пункте 16 настоящег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административного регламента.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42. Основания для отказ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в приеме запроса отсутствуют.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43. Принятый запрос регистрируется в журнале входящей корреспонденции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Срок регистрации запроса 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составляет 1 рабочий день.</w:t>
      </w:r>
    </w:p>
    <w:p w:rsidR="00020C33" w:rsidRPr="00EF6168" w:rsidRDefault="00020C33" w:rsidP="00020C33">
      <w:pPr>
        <w:shd w:val="clear" w:color="auto" w:fill="FFFFFF"/>
        <w:spacing w:after="240" w:line="240" w:lineRule="auto"/>
        <w:contextualSpacing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Принятие решения о предоставлении (об отказе в предоставлении) муниципальной услуги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44. Основанием для начала административной процедуры является регистрация запроса, предусмотренного пунктом 38 настоящего административного регламента.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45. Критерии принятия решения о предоставлении му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ниципальной услуги отсутствуют.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46. Специалист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на которого в соответствии с должностной инструкцией, утвержденной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главой администрации 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возложена обязанность по рассмотрению запросов, осуществляет подготовку письменного ответа заявителю и передает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главе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администрации для подписания.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47. Основания для отказа в предоставлении му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ниципальной услуги отсутствуют.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48. Срок принятия решения о предоставлении муниципальной услуги составляет 12 рабочих дней с момента регистрации запроса 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Администрации.</w:t>
      </w:r>
    </w:p>
    <w:p w:rsidR="00020C33" w:rsidRPr="00831716" w:rsidRDefault="00020C33" w:rsidP="00020C33">
      <w:pPr>
        <w:shd w:val="clear" w:color="auto" w:fill="FFFFFF"/>
        <w:spacing w:after="240" w:line="240" w:lineRule="auto"/>
        <w:contextualSpacing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Предоставление результата муниципальной услуги</w:t>
      </w:r>
    </w:p>
    <w:p w:rsidR="00020C33" w:rsidRPr="00831716" w:rsidRDefault="00020C33" w:rsidP="00020C33">
      <w:pPr>
        <w:shd w:val="clear" w:color="auto" w:fill="FFFFFF"/>
        <w:spacing w:after="240" w:line="240" w:lineRule="auto"/>
        <w:ind w:firstLine="709"/>
        <w:contextualSpacing/>
        <w:jc w:val="both"/>
        <w:textAlignment w:val="baseline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49. Основанием для начала выполнения административной процедуры является подготовленная и подписанная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главой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администрации информация.</w:t>
      </w:r>
    </w:p>
    <w:p w:rsidR="00020C33" w:rsidRPr="00831716" w:rsidRDefault="00020C33" w:rsidP="00020C33">
      <w:pPr>
        <w:shd w:val="clear" w:color="auto" w:fill="FFFFFF"/>
        <w:spacing w:after="240" w:line="240" w:lineRule="auto"/>
        <w:ind w:firstLine="709"/>
        <w:contextualSpacing/>
        <w:jc w:val="both"/>
        <w:textAlignment w:val="baseline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50. Результат муниципальной услуги предоставляется по выбору заявителя 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или нап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равляется почтовым отправлением.</w:t>
      </w:r>
    </w:p>
    <w:p w:rsidR="00020C33" w:rsidRPr="00831716" w:rsidRDefault="00020C33" w:rsidP="00020C33">
      <w:pPr>
        <w:shd w:val="clear" w:color="auto" w:fill="FFFFFF"/>
        <w:spacing w:after="240" w:line="240" w:lineRule="auto"/>
        <w:ind w:firstLine="709"/>
        <w:contextualSpacing/>
        <w:jc w:val="both"/>
        <w:textAlignment w:val="baseline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Факт получения заявителем результата муниципальной услуги в зависимости от способа его получения фи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ксируется на бумажном носителе.</w:t>
      </w:r>
    </w:p>
    <w:p w:rsidR="00020C33" w:rsidRPr="00831716" w:rsidRDefault="00020C33" w:rsidP="00020C33">
      <w:pPr>
        <w:shd w:val="clear" w:color="auto" w:fill="FFFFFF"/>
        <w:spacing w:after="240" w:line="240" w:lineRule="auto"/>
        <w:ind w:firstLine="709"/>
        <w:contextualSpacing/>
        <w:jc w:val="both"/>
        <w:textAlignment w:val="baseline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51. Срок предоставления заявителю результата муниципальной услуги исчисляется со дня подписания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главой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администрации информации заявит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елю и составляет 1 рабочий день.</w:t>
      </w:r>
    </w:p>
    <w:p w:rsidR="00020C33" w:rsidRPr="00831716" w:rsidRDefault="00020C33" w:rsidP="00020C33">
      <w:pPr>
        <w:shd w:val="clear" w:color="auto" w:fill="FFFFFF"/>
        <w:spacing w:after="240" w:line="240" w:lineRule="auto"/>
        <w:ind w:firstLine="709"/>
        <w:contextualSpacing/>
        <w:jc w:val="both"/>
        <w:textAlignment w:val="baseline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52. Предоставление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Администрацией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результата оказания муниципальной услуги заявителю независимо от его места жительства (пребывания) в пределах Российской Федерации не предусмотрено.</w:t>
      </w:r>
    </w:p>
    <w:p w:rsidR="00020C33" w:rsidRPr="00831716" w:rsidRDefault="00020C33" w:rsidP="00020C33">
      <w:pPr>
        <w:shd w:val="clear" w:color="auto" w:fill="FFFFFF"/>
        <w:spacing w:after="240" w:line="240" w:lineRule="auto"/>
        <w:ind w:firstLine="709"/>
        <w:contextualSpacing/>
        <w:jc w:val="both"/>
        <w:textAlignment w:val="baseline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24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IV. Формы </w:t>
      </w:r>
      <w:proofErr w:type="gramStart"/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контроля за</w:t>
      </w:r>
      <w:proofErr w:type="gramEnd"/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исполнением административного регламента</w:t>
      </w:r>
    </w:p>
    <w:p w:rsidR="00020C33" w:rsidRPr="00EF6168" w:rsidRDefault="00020C33" w:rsidP="00020C33">
      <w:pPr>
        <w:shd w:val="clear" w:color="auto" w:fill="FFFFFF"/>
        <w:spacing w:after="24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20C33" w:rsidRPr="00EF6168" w:rsidRDefault="00020C33" w:rsidP="00020C33">
      <w:pPr>
        <w:shd w:val="clear" w:color="auto" w:fill="FFFFFF"/>
        <w:spacing w:after="24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Порядок осуществления текущего </w:t>
      </w:r>
      <w:proofErr w:type="gramStart"/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контроля за</w:t>
      </w:r>
      <w:proofErr w:type="gramEnd"/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020C33" w:rsidRPr="00EF6168" w:rsidRDefault="00020C33" w:rsidP="00020C33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53. Текущий контроль осуществляется путем проведения должностным лицом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ответственным за организацию работы по предоставлению муниципальной услуги, проверок соблюдения и исполнения ответственными специалистами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Периодичность осуществления текущего контроля устанавливается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главой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администрации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020C33" w:rsidRPr="00EF6168" w:rsidRDefault="00020C33" w:rsidP="00020C33">
      <w:pPr>
        <w:shd w:val="clear" w:color="auto" w:fill="FFFFFF"/>
        <w:spacing w:after="0" w:line="240" w:lineRule="auto"/>
        <w:ind w:firstLine="480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контроля за</w:t>
      </w:r>
      <w:proofErr w:type="gramEnd"/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полнотой и качеством предоставления муниципальной услуги</w:t>
      </w:r>
    </w:p>
    <w:p w:rsidR="00020C33" w:rsidRPr="00EF6168" w:rsidRDefault="00020C33" w:rsidP="00020C33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54. </w:t>
      </w:r>
      <w:proofErr w:type="gramStart"/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полнотой и качеством предоставления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Администрацией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муниципальной услуги включает в себя проведение плановых и внеплановых проверок, выявление и устранение нарушений прав заявителей, рассмотрение жалоб, принятие решений и подготовку ответов на обращения заявителей, содержащие жалобы на действия (бездействие) должностных лиц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55. Проверки полноты и качества предоставления муниципальной услуги осуществляютс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 на основании распоряжения Администрации.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Плановые проверки осуществляются на основании полугодовых или годовых планов работы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Внеплановые проверки проводятся в случае необходимости проверки устранения ранее выявленных нарушений, а также при поступлении 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обращений граждан и организаций, связанных с нарушениями при предоставлении муниципальной услуги.</w:t>
      </w:r>
    </w:p>
    <w:p w:rsidR="00020C33" w:rsidRPr="00EF6168" w:rsidRDefault="00020C33" w:rsidP="00020C33">
      <w:pPr>
        <w:shd w:val="clear" w:color="auto" w:fill="FFFFFF"/>
        <w:spacing w:after="24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020C33" w:rsidRPr="00EF6168" w:rsidRDefault="00020C33" w:rsidP="00020C33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56.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020C33" w:rsidRPr="00831716" w:rsidRDefault="00020C33" w:rsidP="00020C33">
      <w:pPr>
        <w:shd w:val="clear" w:color="auto" w:fill="FFFFFF"/>
        <w:spacing w:after="24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 xml:space="preserve">Положения, характеризующие требования к порядку и формам </w:t>
      </w:r>
      <w:proofErr w:type="gramStart"/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контроля за</w:t>
      </w:r>
      <w:proofErr w:type="gramEnd"/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020C33" w:rsidRPr="00831716" w:rsidRDefault="00020C33" w:rsidP="00020C33">
      <w:pPr>
        <w:shd w:val="clear" w:color="auto" w:fill="FFFFFF"/>
        <w:spacing w:after="240" w:line="240" w:lineRule="auto"/>
        <w:ind w:firstLine="709"/>
        <w:contextualSpacing/>
        <w:jc w:val="both"/>
        <w:textAlignment w:val="baseline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57. </w:t>
      </w:r>
      <w:proofErr w:type="gramStart"/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Контроль за исполнением настоящего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 также путем обжалования действий (бездействия) и решений, осуществляемых (принятых) в ходе исполнения настоящего административного регламента, в установленном законодательством Российской Федерации порядке.</w:t>
      </w:r>
      <w:proofErr w:type="gramEnd"/>
    </w:p>
    <w:p w:rsidR="00020C33" w:rsidRPr="00EF6168" w:rsidRDefault="00020C33" w:rsidP="00020C33">
      <w:pPr>
        <w:shd w:val="clear" w:color="auto" w:fill="FFFFFF"/>
        <w:spacing w:after="24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V. Досудебный (внесудебный) порядок обжалования решений и действий (бездействия) органа, предоставляющего муниципальную услугу,  а также их должностных лиц, муниципальных служащих, работников</w:t>
      </w:r>
    </w:p>
    <w:p w:rsidR="00020C33" w:rsidRPr="00EF6168" w:rsidRDefault="00020C33" w:rsidP="00020C33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58. Заявители имеют право на досудебное (внесудебное) обжалование решений и действий (бездействия), принятых в ходе предо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ставления муниципальной услуги.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Информирование заявителей о порядке досудебного (внесудебного) обжалования осуществляется посредством размещения информации на информационном стенде в местах предо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ставления муниципальной услуги.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59. Жалоба может быть направлена заявителем в письменной форме на бумажном носителе по почте в 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Администрацию,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 также может быть принята при личн</w:t>
      </w:r>
      <w:r w:rsidRPr="008317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 приеме заявителя в Администрацию.</w:t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60. В электронном виде жалоба может быть подана заявителем посредством сети Интернет посредством Интернет-сайта, через систему досудебного обжалования с использованием информационно-телекоммуникационной сети Интернет.</w:t>
      </w:r>
      <w:r w:rsidRPr="00EF61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EF6168" w:rsidRDefault="00020C33" w:rsidP="00020C33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 w:cs="Times New Roman"/>
          <w:b w:val="0"/>
          <w:color w:val="444444"/>
          <w:sz w:val="24"/>
          <w:szCs w:val="24"/>
        </w:rPr>
      </w:pP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lastRenderedPageBreak/>
        <w:t>Приложение 1</w:t>
      </w: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br/>
        <w:t>к административному регламенту предоставления</w:t>
      </w: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br/>
        <w:t>муниципальной услуги "Предоставление информации</w:t>
      </w: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br/>
        <w:t>об объектах недвижимого имущества,</w:t>
      </w: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br/>
        <w:t>находящихся в муниципальной собственности</w:t>
      </w: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br/>
        <w:t>и предназначенных для сдачи в аренду"</w:t>
      </w:r>
    </w:p>
    <w:p w:rsidR="00020C33" w:rsidRPr="00831716" w:rsidRDefault="00020C33" w:rsidP="00020C33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  <w:rPr>
          <w:b/>
          <w:bCs/>
          <w:color w:val="444444"/>
        </w:rPr>
      </w:pPr>
      <w:r w:rsidRPr="00831716">
        <w:rPr>
          <w:b/>
          <w:bCs/>
          <w:color w:val="444444"/>
        </w:rPr>
        <w:br/>
        <w:t>Перечень признаков, определяющих вариант предоставления муниципальной услуги "Предоставление информации об объектах недвижимого имущества, находящихся в муниципальной собственности и предназначенных для сдачи в аренду"</w:t>
      </w: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20C33" w:rsidRPr="00831716" w:rsidTr="00723F6E">
        <w:tc>
          <w:tcPr>
            <w:tcW w:w="4785" w:type="dxa"/>
          </w:tcPr>
          <w:p w:rsidR="00020C33" w:rsidRPr="00831716" w:rsidRDefault="00020C33" w:rsidP="00723F6E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31716">
              <w:t>Признак заявителя</w:t>
            </w:r>
          </w:p>
          <w:p w:rsidR="00020C33" w:rsidRPr="00831716" w:rsidRDefault="00020C33" w:rsidP="00723F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020C33" w:rsidRPr="00831716" w:rsidRDefault="00020C33" w:rsidP="00723F6E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31716">
              <w:t>Значение признака заявителя (круг заявителей)</w:t>
            </w:r>
          </w:p>
        </w:tc>
      </w:tr>
      <w:tr w:rsidR="00020C33" w:rsidRPr="00831716" w:rsidTr="00723F6E">
        <w:tc>
          <w:tcPr>
            <w:tcW w:w="4785" w:type="dxa"/>
          </w:tcPr>
          <w:p w:rsidR="00020C33" w:rsidRPr="00831716" w:rsidRDefault="00020C33" w:rsidP="00723F6E">
            <w:pPr>
              <w:pStyle w:val="formattext"/>
              <w:spacing w:before="0" w:beforeAutospacing="0" w:after="0" w:afterAutospacing="0"/>
              <w:textAlignment w:val="baseline"/>
            </w:pPr>
            <w:r w:rsidRPr="00831716">
              <w:t>Категория заявителя</w:t>
            </w:r>
          </w:p>
          <w:p w:rsidR="00020C33" w:rsidRPr="00831716" w:rsidRDefault="00020C33" w:rsidP="00723F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020C33" w:rsidRPr="00831716" w:rsidRDefault="00020C33" w:rsidP="00723F6E">
            <w:pPr>
              <w:pStyle w:val="formattext"/>
              <w:spacing w:before="0" w:beforeAutospacing="0" w:after="0" w:afterAutospacing="0"/>
              <w:textAlignment w:val="baseline"/>
            </w:pPr>
            <w:r w:rsidRPr="00831716">
              <w:t>1. Физические лица.</w:t>
            </w:r>
          </w:p>
          <w:p w:rsidR="00020C33" w:rsidRPr="00831716" w:rsidRDefault="00020C33" w:rsidP="00723F6E">
            <w:pPr>
              <w:pStyle w:val="formattext"/>
              <w:spacing w:before="0" w:beforeAutospacing="0" w:after="0" w:afterAutospacing="0"/>
              <w:textAlignment w:val="baseline"/>
            </w:pPr>
            <w:r w:rsidRPr="00831716">
              <w:t>2. Юридические лица</w:t>
            </w:r>
          </w:p>
        </w:tc>
      </w:tr>
      <w:tr w:rsidR="00020C33" w:rsidRPr="00831716" w:rsidTr="00723F6E">
        <w:tc>
          <w:tcPr>
            <w:tcW w:w="4785" w:type="dxa"/>
          </w:tcPr>
          <w:p w:rsidR="00020C33" w:rsidRPr="00831716" w:rsidRDefault="00020C33" w:rsidP="00723F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1716">
              <w:rPr>
                <w:rFonts w:ascii="Times New Roman" w:hAnsi="Times New Roman" w:cs="Times New Roman"/>
                <w:sz w:val="24"/>
                <w:szCs w:val="24"/>
              </w:rPr>
              <w:t>Варианты предоставления муниципальной услуги</w:t>
            </w:r>
          </w:p>
        </w:tc>
        <w:tc>
          <w:tcPr>
            <w:tcW w:w="4786" w:type="dxa"/>
          </w:tcPr>
          <w:p w:rsidR="00020C33" w:rsidRPr="00831716" w:rsidRDefault="00020C33" w:rsidP="00723F6E">
            <w:pPr>
              <w:pStyle w:val="formattext"/>
              <w:spacing w:before="0" w:beforeAutospacing="0" w:after="0" w:afterAutospacing="0"/>
              <w:textAlignment w:val="baseline"/>
            </w:pPr>
            <w:r w:rsidRPr="00831716">
              <w:t>Комбинация признаков заявителя</w:t>
            </w:r>
          </w:p>
          <w:p w:rsidR="00020C33" w:rsidRPr="00831716" w:rsidRDefault="00020C33" w:rsidP="00723F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0C33" w:rsidRPr="00831716" w:rsidTr="00723F6E">
        <w:tc>
          <w:tcPr>
            <w:tcW w:w="4785" w:type="dxa"/>
          </w:tcPr>
          <w:p w:rsidR="00020C33" w:rsidRPr="00831716" w:rsidRDefault="00020C33" w:rsidP="00723F6E">
            <w:pPr>
              <w:pStyle w:val="formattext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31716"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4786" w:type="dxa"/>
          </w:tcPr>
          <w:p w:rsidR="00020C33" w:rsidRPr="00831716" w:rsidRDefault="00020C33" w:rsidP="00723F6E">
            <w:pPr>
              <w:pStyle w:val="formattext"/>
              <w:spacing w:before="0" w:beforeAutospacing="0" w:after="0" w:afterAutospacing="0"/>
              <w:textAlignment w:val="baseline"/>
            </w:pPr>
            <w:r w:rsidRPr="00831716">
              <w:t>1. Физические лица.</w:t>
            </w:r>
          </w:p>
          <w:p w:rsidR="00020C33" w:rsidRPr="00831716" w:rsidRDefault="00020C33" w:rsidP="00723F6E">
            <w:pPr>
              <w:pStyle w:val="formattext"/>
              <w:spacing w:before="0" w:beforeAutospacing="0" w:after="0" w:afterAutospacing="0"/>
              <w:textAlignment w:val="baseline"/>
            </w:pPr>
            <w:r w:rsidRPr="00831716">
              <w:t>2. Юридические лица</w:t>
            </w:r>
          </w:p>
          <w:p w:rsidR="00020C33" w:rsidRPr="00831716" w:rsidRDefault="00020C33" w:rsidP="00723F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C33" w:rsidRPr="00831716" w:rsidRDefault="00020C33" w:rsidP="00020C33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 w:cs="Times New Roman"/>
          <w:b w:val="0"/>
          <w:color w:val="444444"/>
          <w:sz w:val="24"/>
          <w:szCs w:val="24"/>
        </w:rPr>
      </w:pP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lastRenderedPageBreak/>
        <w:br/>
        <w:t>Приложение 2</w:t>
      </w: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br/>
        <w:t>к административному регламенту предоставления</w:t>
      </w: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br/>
        <w:t>муниципальной услуги "Предоставление информации</w:t>
      </w: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br/>
        <w:t>об объектах недвижимого имущества,</w:t>
      </w: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br/>
        <w:t>находящихся в муниципальной собственности</w:t>
      </w:r>
      <w:r w:rsidRPr="00831716">
        <w:rPr>
          <w:rFonts w:ascii="Times New Roman" w:hAnsi="Times New Roman" w:cs="Times New Roman"/>
          <w:b w:val="0"/>
          <w:color w:val="444444"/>
          <w:sz w:val="24"/>
          <w:szCs w:val="24"/>
        </w:rPr>
        <w:br/>
        <w:t>и предназначенных для сдачи в аренду"</w:t>
      </w:r>
    </w:p>
    <w:tbl>
      <w:tblPr>
        <w:tblW w:w="957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6"/>
        <w:gridCol w:w="304"/>
        <w:gridCol w:w="8"/>
        <w:gridCol w:w="426"/>
        <w:gridCol w:w="173"/>
        <w:gridCol w:w="428"/>
        <w:gridCol w:w="101"/>
        <w:gridCol w:w="466"/>
        <w:gridCol w:w="107"/>
        <w:gridCol w:w="696"/>
        <w:gridCol w:w="828"/>
        <w:gridCol w:w="565"/>
        <w:gridCol w:w="891"/>
        <w:gridCol w:w="565"/>
        <w:gridCol w:w="697"/>
        <w:gridCol w:w="153"/>
        <w:gridCol w:w="991"/>
        <w:gridCol w:w="219"/>
      </w:tblGrid>
      <w:tr w:rsidR="00020C33" w:rsidRPr="00831716" w:rsidTr="00723F6E">
        <w:trPr>
          <w:gridAfter w:val="1"/>
          <w:wAfter w:w="219" w:type="dxa"/>
          <w:trHeight w:val="12"/>
        </w:trPr>
        <w:tc>
          <w:tcPr>
            <w:tcW w:w="195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  <w:tc>
          <w:tcPr>
            <w:tcW w:w="30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  <w:tc>
          <w:tcPr>
            <w:tcW w:w="60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  <w:tc>
          <w:tcPr>
            <w:tcW w:w="56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  <w:tc>
          <w:tcPr>
            <w:tcW w:w="89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  <w:tc>
          <w:tcPr>
            <w:tcW w:w="56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  <w:tc>
          <w:tcPr>
            <w:tcW w:w="69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"/>
                <w:szCs w:val="24"/>
              </w:rPr>
            </w:pPr>
          </w:p>
        </w:tc>
      </w:tr>
      <w:tr w:rsidR="00020C33" w:rsidRPr="00831716" w:rsidTr="00723F6E">
        <w:trPr>
          <w:gridAfter w:val="1"/>
          <w:wAfter w:w="219" w:type="dxa"/>
        </w:trPr>
        <w:tc>
          <w:tcPr>
            <w:tcW w:w="3969" w:type="dxa"/>
            <w:gridSpan w:val="9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5386" w:type="dxa"/>
            <w:gridSpan w:val="8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Главе администрации </w:t>
            </w:r>
            <w:proofErr w:type="spellStart"/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Черноануйского</w:t>
            </w:r>
            <w:proofErr w:type="spellEnd"/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сельского поселения</w:t>
            </w:r>
          </w:p>
          <w:p w:rsidR="00020C33" w:rsidRPr="00831716" w:rsidRDefault="00020C33" w:rsidP="00723F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_______________________________________</w:t>
            </w:r>
          </w:p>
          <w:p w:rsidR="00020C33" w:rsidRPr="00831716" w:rsidRDefault="00020C33" w:rsidP="00723F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(Ф.И.О.)</w:t>
            </w: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от _____________________________________</w:t>
            </w:r>
          </w:p>
          <w:p w:rsidR="00020C33" w:rsidRPr="00831716" w:rsidRDefault="00020C33" w:rsidP="00723F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(Ф.И.О. заявителя - физического лица, наименование заявителя - юридического лица)</w:t>
            </w: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Контактный телефон: ____________________</w:t>
            </w: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Электронный адрес: _____________________</w:t>
            </w:r>
          </w:p>
        </w:tc>
      </w:tr>
      <w:tr w:rsidR="00020C33" w:rsidRPr="00831716" w:rsidTr="00723F6E">
        <w:trPr>
          <w:gridAfter w:val="1"/>
          <w:wAfter w:w="219" w:type="dxa"/>
        </w:trPr>
        <w:tc>
          <w:tcPr>
            <w:tcW w:w="9355" w:type="dxa"/>
            <w:gridSpan w:val="1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Default="00020C33" w:rsidP="00723F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Запрос о предоставлении муниципальной услуги:</w:t>
            </w:r>
          </w:p>
        </w:tc>
      </w:tr>
      <w:tr w:rsidR="00020C33" w:rsidRPr="00831716" w:rsidTr="00723F6E">
        <w:trPr>
          <w:gridAfter w:val="1"/>
          <w:wAfter w:w="219" w:type="dxa"/>
        </w:trPr>
        <w:tc>
          <w:tcPr>
            <w:tcW w:w="9355" w:type="dxa"/>
            <w:gridSpan w:val="1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20C33" w:rsidRPr="00831716" w:rsidTr="00723F6E">
        <w:trPr>
          <w:gridAfter w:val="1"/>
          <w:wAfter w:w="219" w:type="dxa"/>
        </w:trPr>
        <w:tc>
          <w:tcPr>
            <w:tcW w:w="9355" w:type="dxa"/>
            <w:gridSpan w:val="1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Способ получения результата услуги:</w:t>
            </w:r>
          </w:p>
        </w:tc>
      </w:tr>
      <w:tr w:rsidR="00020C33" w:rsidRPr="00831716" w:rsidTr="00723F6E">
        <w:tc>
          <w:tcPr>
            <w:tcW w:w="2268" w:type="dxa"/>
            <w:gridSpan w:val="3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В Администрации: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601" w:type="dxa"/>
            <w:gridSpan w:val="2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да,</w:t>
            </w: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5712" w:type="dxa"/>
            <w:gridSpan w:val="10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нет;</w:t>
            </w: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</w:r>
          </w:p>
        </w:tc>
      </w:tr>
      <w:tr w:rsidR="00020C33" w:rsidRPr="00831716" w:rsidTr="00723F6E">
        <w:trPr>
          <w:gridAfter w:val="1"/>
          <w:wAfter w:w="219" w:type="dxa"/>
        </w:trPr>
        <w:tc>
          <w:tcPr>
            <w:tcW w:w="9355" w:type="dxa"/>
            <w:gridSpan w:val="1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20C33" w:rsidRPr="00831716" w:rsidTr="00723F6E">
        <w:trPr>
          <w:gridAfter w:val="1"/>
          <w:wAfter w:w="219" w:type="dxa"/>
        </w:trPr>
        <w:tc>
          <w:tcPr>
            <w:tcW w:w="9355" w:type="dxa"/>
            <w:gridSpan w:val="1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20C33" w:rsidRPr="00831716" w:rsidTr="00723F6E">
        <w:trPr>
          <w:gridAfter w:val="1"/>
          <w:wAfter w:w="219" w:type="dxa"/>
        </w:trPr>
        <w:tc>
          <w:tcPr>
            <w:tcW w:w="3969" w:type="dxa"/>
            <w:gridSpan w:val="9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посредством почтового отправления:</w:t>
            </w:r>
          </w:p>
        </w:tc>
        <w:tc>
          <w:tcPr>
            <w:tcW w:w="696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да,</w:t>
            </w: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</w:r>
          </w:p>
        </w:tc>
        <w:tc>
          <w:tcPr>
            <w:tcW w:w="565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3297" w:type="dxa"/>
            <w:gridSpan w:val="5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нет.</w:t>
            </w: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</w:r>
          </w:p>
        </w:tc>
      </w:tr>
      <w:tr w:rsidR="00020C33" w:rsidRPr="00831716" w:rsidTr="00723F6E">
        <w:trPr>
          <w:gridAfter w:val="1"/>
          <w:wAfter w:w="219" w:type="dxa"/>
        </w:trPr>
        <w:tc>
          <w:tcPr>
            <w:tcW w:w="2694" w:type="dxa"/>
            <w:gridSpan w:val="4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5670" w:type="dxa"/>
            <w:gridSpan w:val="12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____________(_________________)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20C33" w:rsidRPr="00831716" w:rsidTr="00723F6E">
        <w:trPr>
          <w:gridAfter w:val="1"/>
          <w:wAfter w:w="219" w:type="dxa"/>
        </w:trPr>
        <w:tc>
          <w:tcPr>
            <w:tcW w:w="2694" w:type="dxa"/>
            <w:gridSpan w:val="4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2799" w:type="dxa"/>
            <w:gridSpan w:val="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(подпись)</w:t>
            </w:r>
          </w:p>
        </w:tc>
        <w:tc>
          <w:tcPr>
            <w:tcW w:w="2871" w:type="dxa"/>
            <w:gridSpan w:val="5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(Ф.И.О.)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Pr="00831716" w:rsidRDefault="00020C33" w:rsidP="00723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20C33" w:rsidRPr="00831716" w:rsidTr="00723F6E">
        <w:trPr>
          <w:gridAfter w:val="1"/>
          <w:wAfter w:w="219" w:type="dxa"/>
        </w:trPr>
        <w:tc>
          <w:tcPr>
            <w:tcW w:w="9355" w:type="dxa"/>
            <w:gridSpan w:val="1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0C33" w:rsidRDefault="00020C33" w:rsidP="00723F6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020C33" w:rsidRPr="00831716" w:rsidRDefault="00020C33" w:rsidP="00723F6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Дата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подачи запроса: "__" ________ _</w:t>
            </w: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__ </w:t>
            </w:r>
            <w:proofErr w:type="gramStart"/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г</w:t>
            </w:r>
            <w:proofErr w:type="gramEnd"/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.</w:t>
            </w:r>
            <w:r w:rsidRPr="0083171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</w:r>
          </w:p>
        </w:tc>
      </w:tr>
    </w:tbl>
    <w:p w:rsidR="00020C33" w:rsidRPr="00831716" w:rsidRDefault="00020C33" w:rsidP="00020C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7325" w:rsidRDefault="00637325"/>
    <w:sectPr w:rsidR="00637325" w:rsidSect="00755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20C33"/>
    <w:rsid w:val="00020C33"/>
    <w:rsid w:val="001E5832"/>
    <w:rsid w:val="003F69EF"/>
    <w:rsid w:val="004E6D44"/>
    <w:rsid w:val="00637325"/>
    <w:rsid w:val="007B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832"/>
  </w:style>
  <w:style w:type="paragraph" w:styleId="1">
    <w:name w:val="heading 1"/>
    <w:basedOn w:val="a"/>
    <w:next w:val="a"/>
    <w:link w:val="10"/>
    <w:qFormat/>
    <w:rsid w:val="00020C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20C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C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C3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0C33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20">
    <w:name w:val="Заголовок 2 Знак"/>
    <w:basedOn w:val="a0"/>
    <w:link w:val="2"/>
    <w:uiPriority w:val="9"/>
    <w:rsid w:val="00020C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020C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20C3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3">
    <w:name w:val="Table Grid"/>
    <w:basedOn w:val="a1"/>
    <w:uiPriority w:val="59"/>
    <w:rsid w:val="00020C3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020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020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20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0C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3515</Words>
  <Characters>20040</Characters>
  <Application>Microsoft Office Word</Application>
  <DocSecurity>0</DocSecurity>
  <Lines>167</Lines>
  <Paragraphs>47</Paragraphs>
  <ScaleCrop>false</ScaleCrop>
  <Company/>
  <LinksUpToDate>false</LinksUpToDate>
  <CharactersWithSpaces>23508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2024-10-29T03:16:00Z</dcterms:created>
  <dcterms:modified xsi:type="dcterms:W3CDTF">2024-11-12T04:24:00Z</dcterms:modified>
</cp:coreProperties>
</file>